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03C2" w14:textId="10551A60" w:rsidR="00F0020D" w:rsidRPr="001D09DD" w:rsidRDefault="00F0020D" w:rsidP="00CA239D">
      <w:pPr>
        <w:autoSpaceDE w:val="0"/>
        <w:autoSpaceDN w:val="0"/>
        <w:adjustRightInd w:val="0"/>
        <w:spacing w:after="0" w:line="240" w:lineRule="auto"/>
        <w:rPr>
          <w:rFonts w:ascii="Times" w:hAnsi="Times" w:cs="TimesNewRomanPS-BoldMT"/>
          <w:b/>
          <w:bCs/>
          <w:sz w:val="21"/>
          <w:szCs w:val="21"/>
          <w:lang w:val="en-GB"/>
        </w:rPr>
      </w:pPr>
      <w:r w:rsidRPr="00174BA3">
        <w:rPr>
          <w:rFonts w:ascii="Times" w:hAnsi="Times" w:cs="TimesNewRomanPS-BoldMT"/>
          <w:b/>
          <w:bCs/>
          <w:sz w:val="21"/>
          <w:szCs w:val="21"/>
          <w:lang w:val="en-GB"/>
        </w:rPr>
        <w:t xml:space="preserve">DATED </w:t>
      </w:r>
      <w:r w:rsidR="00D079BB" w:rsidRPr="00D079BB">
        <w:rPr>
          <w:rFonts w:ascii="Times" w:hAnsi="Times" w:cs="TimesNewRomanPS-BoldMT"/>
          <w:b/>
          <w:bCs/>
          <w:sz w:val="21"/>
          <w:szCs w:val="21"/>
          <w:highlight w:val="lightGray"/>
          <w:lang w:val="en-GB"/>
        </w:rPr>
        <w:t xml:space="preserve">dd month </w:t>
      </w:r>
      <w:proofErr w:type="spellStart"/>
      <w:r w:rsidR="00D079BB" w:rsidRPr="00D079BB">
        <w:rPr>
          <w:rFonts w:ascii="Times" w:hAnsi="Times" w:cs="TimesNewRomanPS-BoldMT"/>
          <w:b/>
          <w:bCs/>
          <w:sz w:val="21"/>
          <w:szCs w:val="21"/>
          <w:highlight w:val="lightGray"/>
          <w:lang w:val="en-GB"/>
        </w:rPr>
        <w:t>yyy</w:t>
      </w:r>
      <w:proofErr w:type="spellEnd"/>
    </w:p>
    <w:p w14:paraId="6D0B178B" w14:textId="77777777" w:rsidR="00F0020D" w:rsidRPr="001D09DD" w:rsidRDefault="00F0020D" w:rsidP="00CA239D">
      <w:pPr>
        <w:autoSpaceDE w:val="0"/>
        <w:autoSpaceDN w:val="0"/>
        <w:adjustRightInd w:val="0"/>
        <w:spacing w:after="0" w:line="240" w:lineRule="auto"/>
        <w:rPr>
          <w:rFonts w:ascii="Times" w:hAnsi="Times" w:cs="TimesNewRomanPS-BoldMT"/>
          <w:b/>
          <w:bCs/>
          <w:sz w:val="21"/>
          <w:szCs w:val="21"/>
          <w:lang w:val="en-GB"/>
        </w:rPr>
      </w:pPr>
    </w:p>
    <w:p w14:paraId="5D93292E" w14:textId="77777777" w:rsidR="00F0020D" w:rsidRPr="001D09DD" w:rsidRDefault="00F0020D">
      <w:pPr>
        <w:autoSpaceDE w:val="0"/>
        <w:autoSpaceDN w:val="0"/>
        <w:adjustRightInd w:val="0"/>
        <w:spacing w:after="0" w:line="240" w:lineRule="auto"/>
        <w:jc w:val="center"/>
        <w:rPr>
          <w:rFonts w:ascii="Times" w:hAnsi="Times" w:cs="TimesNewRomanPS-BoldMT"/>
          <w:b/>
          <w:bCs/>
          <w:sz w:val="21"/>
          <w:szCs w:val="21"/>
          <w:lang w:val="en-GB"/>
        </w:rPr>
      </w:pPr>
      <w:r w:rsidRPr="001D09DD">
        <w:rPr>
          <w:rFonts w:ascii="Times" w:hAnsi="Times" w:cs="TimesNewRomanPS-BoldMT"/>
          <w:b/>
          <w:bCs/>
          <w:sz w:val="21"/>
          <w:szCs w:val="21"/>
          <w:lang w:val="en-GB"/>
        </w:rPr>
        <w:t xml:space="preserve"> </w:t>
      </w:r>
      <w:r w:rsidR="00126688" w:rsidRPr="001D09DD">
        <w:rPr>
          <w:rFonts w:ascii="Times" w:hAnsi="Times" w:cs="TimesNewRomanPS-BoldMT"/>
          <w:b/>
          <w:bCs/>
          <w:sz w:val="21"/>
          <w:szCs w:val="21"/>
          <w:lang w:val="en-GB"/>
        </w:rPr>
        <w:t xml:space="preserve">AGREEMENT </w:t>
      </w:r>
      <w:r w:rsidRPr="001D09DD">
        <w:rPr>
          <w:rFonts w:ascii="Times" w:hAnsi="Times" w:cs="TimesNewRomanPS-BoldMT"/>
          <w:b/>
          <w:bCs/>
          <w:sz w:val="21"/>
          <w:szCs w:val="21"/>
          <w:lang w:val="en-GB"/>
        </w:rPr>
        <w:t>FOR MEMBERSHIP OF THE</w:t>
      </w:r>
    </w:p>
    <w:p w14:paraId="719FA2F3" w14:textId="77777777" w:rsidR="005A0966" w:rsidRPr="001D09DD" w:rsidRDefault="005A0966" w:rsidP="005A0966">
      <w:pPr>
        <w:autoSpaceDE w:val="0"/>
        <w:autoSpaceDN w:val="0"/>
        <w:adjustRightInd w:val="0"/>
        <w:spacing w:after="0" w:line="240" w:lineRule="auto"/>
        <w:jc w:val="center"/>
        <w:rPr>
          <w:rFonts w:ascii="Times" w:hAnsi="Times" w:cs="TimesNewRomanPS-BoldMT"/>
          <w:b/>
          <w:bCs/>
          <w:sz w:val="21"/>
          <w:szCs w:val="21"/>
          <w:lang w:val="en-GB"/>
        </w:rPr>
      </w:pPr>
      <w:r w:rsidRPr="001D09DD">
        <w:rPr>
          <w:rFonts w:ascii="Times" w:hAnsi="Times" w:cs="TimesNewRomanPS-BoldMT"/>
          <w:b/>
          <w:bCs/>
          <w:sz w:val="21"/>
          <w:szCs w:val="21"/>
          <w:lang w:val="en-GB"/>
        </w:rPr>
        <w:t>EURO-BIOIMAGING INDUSTRY BOARD (EBIB)</w:t>
      </w:r>
    </w:p>
    <w:p w14:paraId="143B2AEF" w14:textId="33CC49C8" w:rsidR="005A0966" w:rsidRDefault="005A0966" w:rsidP="005A0966">
      <w:pPr>
        <w:autoSpaceDE w:val="0"/>
        <w:autoSpaceDN w:val="0"/>
        <w:adjustRightInd w:val="0"/>
        <w:spacing w:after="0" w:line="240" w:lineRule="auto"/>
        <w:jc w:val="center"/>
        <w:rPr>
          <w:rFonts w:ascii="Times" w:hAnsi="Times" w:cs="TimesNewRomanPS-BoldMT"/>
          <w:b/>
          <w:bCs/>
          <w:sz w:val="21"/>
          <w:szCs w:val="21"/>
          <w:highlight w:val="lightGray"/>
          <w:lang w:val="en-GB"/>
        </w:rPr>
      </w:pPr>
    </w:p>
    <w:p w14:paraId="3F375A45" w14:textId="77777777" w:rsidR="00174BA3" w:rsidRPr="001D09DD" w:rsidRDefault="00174BA3" w:rsidP="005A0966">
      <w:pPr>
        <w:autoSpaceDE w:val="0"/>
        <w:autoSpaceDN w:val="0"/>
        <w:adjustRightInd w:val="0"/>
        <w:spacing w:after="0" w:line="240" w:lineRule="auto"/>
        <w:jc w:val="center"/>
        <w:rPr>
          <w:rFonts w:ascii="Times" w:hAnsi="Times" w:cs="TimesNewRomanPS-BoldMT"/>
          <w:b/>
          <w:bCs/>
          <w:sz w:val="21"/>
          <w:szCs w:val="21"/>
          <w:highlight w:val="lightGray"/>
          <w:lang w:val="en-GB"/>
        </w:rPr>
      </w:pPr>
    </w:p>
    <w:p w14:paraId="3CEAC09B" w14:textId="5A79DC65" w:rsidR="00F0020D" w:rsidRPr="001D09DD" w:rsidRDefault="00F0020D" w:rsidP="000E6956">
      <w:pPr>
        <w:autoSpaceDE w:val="0"/>
        <w:autoSpaceDN w:val="0"/>
        <w:adjustRightInd w:val="0"/>
        <w:spacing w:after="0" w:line="240" w:lineRule="auto"/>
        <w:jc w:val="both"/>
        <w:rPr>
          <w:rFonts w:ascii="Times" w:hAnsi="Times" w:cs="TimesNewRomanPSMT"/>
          <w:sz w:val="21"/>
          <w:szCs w:val="21"/>
          <w:lang w:val="en-GB"/>
        </w:rPr>
      </w:pPr>
      <w:r w:rsidRPr="00174BA3">
        <w:rPr>
          <w:rFonts w:ascii="Times" w:hAnsi="Times" w:cs="TimesNewRomanPS-BoldMT"/>
          <w:b/>
          <w:bCs/>
          <w:sz w:val="21"/>
          <w:szCs w:val="21"/>
          <w:lang w:val="en-GB"/>
        </w:rPr>
        <w:t xml:space="preserve">THIS AGREEMENT </w:t>
      </w:r>
      <w:r w:rsidRPr="00174BA3">
        <w:rPr>
          <w:rFonts w:ascii="Times" w:hAnsi="Times" w:cs="TimesNewRomanPSMT"/>
          <w:sz w:val="21"/>
          <w:szCs w:val="21"/>
          <w:lang w:val="en-GB"/>
        </w:rPr>
        <w:t xml:space="preserve">is made </w:t>
      </w:r>
      <w:r w:rsidR="00174BA3">
        <w:rPr>
          <w:rFonts w:ascii="Times" w:hAnsi="Times" w:cs="TimesNewRomanPSMT"/>
          <w:sz w:val="21"/>
          <w:szCs w:val="21"/>
          <w:lang w:val="en-GB"/>
        </w:rPr>
        <w:t xml:space="preserve">on </w:t>
      </w:r>
      <w:r w:rsidR="00D079BB" w:rsidRPr="00D079BB">
        <w:rPr>
          <w:rFonts w:ascii="Times" w:hAnsi="Times" w:cs="TimesNewRomanPSMT"/>
          <w:b/>
          <w:bCs/>
          <w:sz w:val="21"/>
          <w:szCs w:val="21"/>
          <w:highlight w:val="lightGray"/>
          <w:lang w:val="en-GB"/>
        </w:rPr>
        <w:t>DAT</w:t>
      </w:r>
      <w:r w:rsidR="004B051A" w:rsidRPr="004B051A">
        <w:rPr>
          <w:rFonts w:ascii="Times" w:hAnsi="Times" w:cs="TimesNewRomanPSMT"/>
          <w:b/>
          <w:bCs/>
          <w:sz w:val="21"/>
          <w:szCs w:val="21"/>
          <w:highlight w:val="lightGray"/>
          <w:lang w:val="en-GB"/>
        </w:rPr>
        <w:t>E</w:t>
      </w:r>
    </w:p>
    <w:p w14:paraId="14EBD37A" w14:textId="77777777" w:rsidR="00F0020D" w:rsidRPr="001D09DD" w:rsidRDefault="00F0020D" w:rsidP="000E6956">
      <w:pPr>
        <w:autoSpaceDE w:val="0"/>
        <w:autoSpaceDN w:val="0"/>
        <w:adjustRightInd w:val="0"/>
        <w:spacing w:after="0" w:line="240" w:lineRule="auto"/>
        <w:jc w:val="both"/>
        <w:rPr>
          <w:rFonts w:ascii="Times" w:hAnsi="Times" w:cs="TimesNewRomanPS-BoldMT"/>
          <w:b/>
          <w:bCs/>
          <w:sz w:val="21"/>
          <w:szCs w:val="21"/>
          <w:lang w:val="en-GB"/>
        </w:rPr>
      </w:pPr>
    </w:p>
    <w:p w14:paraId="361CA8A4" w14:textId="77777777" w:rsidR="00F0020D" w:rsidRPr="001D09DD" w:rsidRDefault="00F0020D" w:rsidP="000E6956">
      <w:pPr>
        <w:autoSpaceDE w:val="0"/>
        <w:autoSpaceDN w:val="0"/>
        <w:adjustRightInd w:val="0"/>
        <w:spacing w:after="0" w:line="240" w:lineRule="auto"/>
        <w:jc w:val="both"/>
        <w:rPr>
          <w:rFonts w:ascii="Times" w:hAnsi="Times" w:cs="TimesNewRomanPS-BoldMT"/>
          <w:b/>
          <w:bCs/>
          <w:sz w:val="21"/>
          <w:szCs w:val="21"/>
          <w:lang w:val="en-GB"/>
        </w:rPr>
      </w:pPr>
      <w:r w:rsidRPr="001D09DD">
        <w:rPr>
          <w:rFonts w:ascii="Times" w:hAnsi="Times" w:cs="TimesNewRomanPS-BoldMT"/>
          <w:b/>
          <w:bCs/>
          <w:sz w:val="21"/>
          <w:szCs w:val="21"/>
          <w:lang w:val="en-GB"/>
        </w:rPr>
        <w:t>BETWEEN:</w:t>
      </w:r>
    </w:p>
    <w:p w14:paraId="047E73B3" w14:textId="77777777" w:rsidR="001C516B" w:rsidRPr="001D09DD" w:rsidRDefault="001C516B" w:rsidP="000E6956">
      <w:pPr>
        <w:autoSpaceDE w:val="0"/>
        <w:autoSpaceDN w:val="0"/>
        <w:adjustRightInd w:val="0"/>
        <w:spacing w:after="0" w:line="240" w:lineRule="auto"/>
        <w:jc w:val="both"/>
        <w:rPr>
          <w:rFonts w:ascii="Times" w:hAnsi="Times" w:cs="TimesNewRomanPS-BoldMT"/>
          <w:b/>
          <w:bCs/>
          <w:sz w:val="21"/>
          <w:szCs w:val="21"/>
          <w:lang w:val="en-GB"/>
        </w:rPr>
      </w:pPr>
    </w:p>
    <w:p w14:paraId="02293E86" w14:textId="77777777" w:rsidR="00F0020D" w:rsidRPr="001D09DD" w:rsidRDefault="00F0020D" w:rsidP="00CF646F">
      <w:pPr>
        <w:pStyle w:val="TextkrperIPmembership"/>
        <w:rPr>
          <w:rFonts w:ascii="Times" w:hAnsi="Times" w:cs="TimesNewRomanPSMT"/>
          <w:lang w:val="en-GB"/>
        </w:rPr>
      </w:pPr>
      <w:r w:rsidRPr="001D09DD">
        <w:rPr>
          <w:rFonts w:ascii="Times" w:hAnsi="Times" w:cs="TimesNewRomanPSMT"/>
          <w:b/>
          <w:lang w:val="en-GB"/>
        </w:rPr>
        <w:t>EUROPEAN MOLECULAR BIOLOGY LABORATORY</w:t>
      </w:r>
      <w:r w:rsidRPr="001D09DD">
        <w:rPr>
          <w:rFonts w:ascii="Times" w:hAnsi="Times" w:cs="TimesNewRomanPSMT"/>
          <w:lang w:val="en-GB"/>
        </w:rPr>
        <w:t xml:space="preserve"> ("EMBL")</w:t>
      </w:r>
      <w:r w:rsidR="000F55F0" w:rsidRPr="001D09DD">
        <w:rPr>
          <w:rFonts w:ascii="Times" w:hAnsi="Times" w:cs="TimesNewRomanPSMT"/>
          <w:lang w:val="en-GB"/>
        </w:rPr>
        <w:t xml:space="preserve"> </w:t>
      </w:r>
      <w:r w:rsidR="00643095" w:rsidRPr="001D09DD">
        <w:rPr>
          <w:rFonts w:ascii="Times" w:hAnsi="Times" w:cs="TimesNewRomanPSMT"/>
          <w:lang w:val="en-GB"/>
        </w:rPr>
        <w:t xml:space="preserve">located at </w:t>
      </w:r>
      <w:proofErr w:type="spellStart"/>
      <w:r w:rsidR="000F55F0" w:rsidRPr="001D09DD">
        <w:rPr>
          <w:rFonts w:ascii="Times" w:hAnsi="Times" w:cs="TimesNewRomanPSMT"/>
          <w:lang w:val="en-GB"/>
        </w:rPr>
        <w:t>Meyerhofstr</w:t>
      </w:r>
      <w:proofErr w:type="spellEnd"/>
      <w:r w:rsidR="000F55F0" w:rsidRPr="001D09DD">
        <w:rPr>
          <w:rFonts w:ascii="Times" w:hAnsi="Times" w:cs="TimesNewRomanPSMT"/>
          <w:lang w:val="en-GB"/>
        </w:rPr>
        <w:t>.</w:t>
      </w:r>
      <w:r w:rsidR="00643095" w:rsidRPr="001D09DD">
        <w:rPr>
          <w:rFonts w:ascii="Times" w:hAnsi="Times" w:cs="TimesNewRomanPSMT"/>
          <w:lang w:val="en-GB"/>
        </w:rPr>
        <w:t xml:space="preserve"> </w:t>
      </w:r>
      <w:r w:rsidR="000F55F0" w:rsidRPr="001D09DD">
        <w:rPr>
          <w:rFonts w:ascii="Times" w:hAnsi="Times" w:cs="TimesNewRomanPSMT"/>
          <w:lang w:val="en-GB"/>
        </w:rPr>
        <w:t>1, 69117 Heidelberg, Germany</w:t>
      </w:r>
      <w:r w:rsidR="005A0966" w:rsidRPr="001D09DD">
        <w:rPr>
          <w:rFonts w:ascii="Times" w:hAnsi="Times" w:cs="TimesNewRomanPSMT"/>
          <w:lang w:val="en-GB"/>
        </w:rPr>
        <w:t>,</w:t>
      </w:r>
      <w:r w:rsidR="001E267D" w:rsidRPr="001D09DD">
        <w:rPr>
          <w:rFonts w:ascii="Times" w:hAnsi="Times" w:cs="TimesNewRomanPSMT"/>
          <w:lang w:val="en-GB"/>
        </w:rPr>
        <w:t xml:space="preserve"> </w:t>
      </w:r>
      <w:r w:rsidR="00CF646F" w:rsidRPr="001D09DD">
        <w:rPr>
          <w:rFonts w:ascii="Times" w:hAnsi="Times" w:cs="TimesNewRomanPSMT"/>
          <w:lang w:val="en-GB"/>
        </w:rPr>
        <w:t>duly represent</w:t>
      </w:r>
      <w:r w:rsidR="00FD735A" w:rsidRPr="001D09DD">
        <w:rPr>
          <w:rFonts w:ascii="Times" w:hAnsi="Times" w:cs="TimesNewRomanPSMT"/>
          <w:lang w:val="en-GB"/>
        </w:rPr>
        <w:t>ed</w:t>
      </w:r>
      <w:r w:rsidR="00CF646F" w:rsidRPr="001D09DD">
        <w:rPr>
          <w:rFonts w:ascii="Times" w:hAnsi="Times" w:cs="TimesNewRomanPSMT"/>
          <w:lang w:val="en-GB"/>
        </w:rPr>
        <w:t xml:space="preserve"> by </w:t>
      </w:r>
      <w:r w:rsidRPr="001D09DD">
        <w:rPr>
          <w:rFonts w:ascii="Times" w:hAnsi="Times" w:cs="TimesNewRomanPSMT"/>
          <w:b/>
          <w:lang w:val="en-GB"/>
        </w:rPr>
        <w:t xml:space="preserve">EMBL Enterprise Management Technology Transfer GmbH </w:t>
      </w:r>
      <w:r w:rsidRPr="001D09DD">
        <w:rPr>
          <w:rFonts w:ascii="Times" w:hAnsi="Times" w:cs="TimesNewRomanPSMT"/>
          <w:lang w:val="en-GB"/>
        </w:rPr>
        <w:t>(</w:t>
      </w:r>
      <w:r w:rsidR="00E904C2" w:rsidRPr="001D09DD">
        <w:rPr>
          <w:rFonts w:ascii="Times" w:hAnsi="Times" w:cs="TimesNewRomanPSMT"/>
          <w:lang w:val="en-GB"/>
        </w:rPr>
        <w:t>“</w:t>
      </w:r>
      <w:r w:rsidRPr="001D09DD">
        <w:rPr>
          <w:rFonts w:ascii="Times" w:hAnsi="Times" w:cs="TimesNewRomanPSMT"/>
          <w:lang w:val="en-GB"/>
        </w:rPr>
        <w:t>EMBLEM</w:t>
      </w:r>
      <w:r w:rsidR="00E904C2" w:rsidRPr="001D09DD">
        <w:rPr>
          <w:rFonts w:ascii="Times" w:hAnsi="Times" w:cs="TimesNewRomanPSMT"/>
          <w:lang w:val="en-GB"/>
        </w:rPr>
        <w:t>”</w:t>
      </w:r>
      <w:r w:rsidRPr="001D09DD">
        <w:rPr>
          <w:rFonts w:ascii="Times" w:hAnsi="Times" w:cs="TimesNewRomanPSMT"/>
          <w:lang w:val="en-GB"/>
        </w:rPr>
        <w:t xml:space="preserve">), </w:t>
      </w:r>
      <w:proofErr w:type="spellStart"/>
      <w:r w:rsidRPr="001D09DD">
        <w:rPr>
          <w:rFonts w:ascii="Times" w:hAnsi="Times" w:cs="TimesNewRomanPSMT"/>
          <w:lang w:val="en-GB"/>
        </w:rPr>
        <w:t>Boxbergring</w:t>
      </w:r>
      <w:proofErr w:type="spellEnd"/>
      <w:r w:rsidRPr="001D09DD">
        <w:rPr>
          <w:rFonts w:ascii="Times" w:hAnsi="Times" w:cs="TimesNewRomanPSMT"/>
          <w:lang w:val="en-GB"/>
        </w:rPr>
        <w:t xml:space="preserve"> 107, 69126 Heidelberg, Germany, the technology transfer </w:t>
      </w:r>
      <w:r w:rsidR="002E2AF9" w:rsidRPr="001D09DD">
        <w:rPr>
          <w:rFonts w:ascii="Times" w:hAnsi="Times" w:cs="TimesNewRomanPSMT"/>
          <w:lang w:val="en-GB"/>
        </w:rPr>
        <w:t>unit of EMBL;</w:t>
      </w:r>
    </w:p>
    <w:p w14:paraId="03503968" w14:textId="77777777" w:rsidR="00F0020D" w:rsidRPr="001D09DD" w:rsidRDefault="00F0020D" w:rsidP="000E6956">
      <w:pPr>
        <w:autoSpaceDE w:val="0"/>
        <w:autoSpaceDN w:val="0"/>
        <w:adjustRightInd w:val="0"/>
        <w:spacing w:after="0" w:line="240" w:lineRule="auto"/>
        <w:jc w:val="both"/>
        <w:rPr>
          <w:rFonts w:ascii="Times" w:hAnsi="Times" w:cs="TimesNewRomanPSMT"/>
          <w:sz w:val="21"/>
          <w:szCs w:val="21"/>
          <w:lang w:val="en-GB"/>
        </w:rPr>
      </w:pPr>
    </w:p>
    <w:p w14:paraId="37B6EA08" w14:textId="77777777" w:rsidR="00F0020D" w:rsidRPr="001D09DD" w:rsidRDefault="00F0020D" w:rsidP="000E6956">
      <w:pPr>
        <w:autoSpaceDE w:val="0"/>
        <w:autoSpaceDN w:val="0"/>
        <w:adjustRightInd w:val="0"/>
        <w:spacing w:after="0" w:line="240" w:lineRule="auto"/>
        <w:jc w:val="both"/>
        <w:rPr>
          <w:rFonts w:ascii="Times" w:hAnsi="Times" w:cs="TimesNewRomanPSMT"/>
          <w:sz w:val="21"/>
          <w:szCs w:val="21"/>
          <w:lang w:val="en-GB"/>
        </w:rPr>
      </w:pPr>
      <w:r w:rsidRPr="001D09DD">
        <w:rPr>
          <w:rFonts w:ascii="Times" w:hAnsi="Times" w:cs="TimesNewRomanPSMT"/>
          <w:sz w:val="21"/>
          <w:szCs w:val="21"/>
          <w:lang w:val="en-GB"/>
        </w:rPr>
        <w:t>And</w:t>
      </w:r>
    </w:p>
    <w:p w14:paraId="7F3CF590" w14:textId="77777777" w:rsidR="00F0020D" w:rsidRPr="001D09DD" w:rsidRDefault="00F0020D" w:rsidP="000E6956">
      <w:pPr>
        <w:autoSpaceDE w:val="0"/>
        <w:autoSpaceDN w:val="0"/>
        <w:adjustRightInd w:val="0"/>
        <w:spacing w:after="0" w:line="240" w:lineRule="auto"/>
        <w:jc w:val="both"/>
        <w:rPr>
          <w:rFonts w:ascii="Times" w:hAnsi="Times" w:cs="TimesNewRomanPSMT"/>
          <w:sz w:val="21"/>
          <w:szCs w:val="21"/>
          <w:lang w:val="en-GB"/>
        </w:rPr>
      </w:pPr>
    </w:p>
    <w:p w14:paraId="60A58481" w14:textId="5F5D3983" w:rsidR="00F0020D" w:rsidRPr="00D079BB" w:rsidRDefault="00D079BB" w:rsidP="006A75AC">
      <w:pPr>
        <w:pStyle w:val="TextkrperIPmembership"/>
        <w:rPr>
          <w:rFonts w:ascii="Times" w:hAnsi="Times" w:cs="TimesNewRomanPSMT"/>
          <w:b/>
          <w:bCs w:val="0"/>
          <w:lang w:val="en-GB"/>
        </w:rPr>
      </w:pPr>
      <w:r w:rsidRPr="00D079BB">
        <w:rPr>
          <w:rFonts w:ascii="Times" w:hAnsi="Times" w:cs="TimesNewRomanPSMT"/>
          <w:b/>
          <w:bCs w:val="0"/>
          <w:highlight w:val="lightGray"/>
          <w:lang w:val="en-GB"/>
        </w:rPr>
        <w:t>COMPANY NAME</w:t>
      </w:r>
      <w:r w:rsidRPr="00D079BB">
        <w:rPr>
          <w:rFonts w:ascii="Times" w:hAnsi="Times" w:cs="TimesNewRomanPSMT"/>
          <w:b/>
          <w:bCs w:val="0"/>
          <w:lang w:val="en-GB"/>
        </w:rPr>
        <w:t xml:space="preserve"> </w:t>
      </w:r>
    </w:p>
    <w:p w14:paraId="48D937FB" w14:textId="77777777" w:rsidR="00E904C2" w:rsidRPr="007C487C" w:rsidRDefault="00E904C2" w:rsidP="000E6956">
      <w:pPr>
        <w:autoSpaceDE w:val="0"/>
        <w:autoSpaceDN w:val="0"/>
        <w:adjustRightInd w:val="0"/>
        <w:spacing w:after="0" w:line="240" w:lineRule="auto"/>
        <w:jc w:val="both"/>
        <w:rPr>
          <w:rFonts w:ascii="Times" w:hAnsi="Times" w:cs="TimesNewRomanPS-BoldMT"/>
          <w:bCs/>
          <w:sz w:val="21"/>
          <w:szCs w:val="21"/>
          <w:lang w:val="en-GB"/>
        </w:rPr>
      </w:pPr>
    </w:p>
    <w:p w14:paraId="50458055" w14:textId="77777777" w:rsidR="00E904C2" w:rsidRPr="001D09DD" w:rsidRDefault="00E904C2" w:rsidP="000E6956">
      <w:pPr>
        <w:autoSpaceDE w:val="0"/>
        <w:autoSpaceDN w:val="0"/>
        <w:adjustRightInd w:val="0"/>
        <w:spacing w:after="0" w:line="240" w:lineRule="auto"/>
        <w:jc w:val="both"/>
        <w:rPr>
          <w:rFonts w:ascii="Times" w:hAnsi="Times"/>
          <w:b/>
          <w:bCs/>
          <w:sz w:val="21"/>
          <w:szCs w:val="21"/>
          <w:lang w:val="en-GB"/>
        </w:rPr>
      </w:pPr>
      <w:r w:rsidRPr="001D09DD">
        <w:rPr>
          <w:rFonts w:ascii="Times" w:hAnsi="Times" w:cs="TimesNewRomanPS-BoldMT"/>
          <w:bCs/>
          <w:sz w:val="21"/>
          <w:szCs w:val="21"/>
          <w:lang w:val="en-GB"/>
        </w:rPr>
        <w:t>Jointly referred to as the Parties</w:t>
      </w:r>
      <w:r w:rsidR="002618E5" w:rsidRPr="001D09DD">
        <w:rPr>
          <w:rFonts w:ascii="Times" w:hAnsi="Times" w:cs="TimesNewRomanPS-BoldMT"/>
          <w:bCs/>
          <w:sz w:val="21"/>
          <w:szCs w:val="21"/>
          <w:lang w:val="en-GB"/>
        </w:rPr>
        <w:t>, individually as Party</w:t>
      </w:r>
      <w:r w:rsidRPr="001D09DD">
        <w:rPr>
          <w:rFonts w:ascii="Times" w:hAnsi="Times" w:cs="TimesNewRomanPS-BoldMT"/>
          <w:bCs/>
          <w:sz w:val="21"/>
          <w:szCs w:val="21"/>
          <w:lang w:val="en-GB"/>
        </w:rPr>
        <w:t>.</w:t>
      </w:r>
    </w:p>
    <w:p w14:paraId="15592927" w14:textId="77777777" w:rsidR="00654D82" w:rsidRPr="001D09DD" w:rsidRDefault="00654D82" w:rsidP="00260104">
      <w:pPr>
        <w:pStyle w:val="berschrift1IPmembership"/>
        <w:rPr>
          <w:lang w:val="en-GB"/>
        </w:rPr>
      </w:pPr>
      <w:r w:rsidRPr="001D09DD">
        <w:rPr>
          <w:lang w:val="en-GB"/>
        </w:rPr>
        <w:t>Background</w:t>
      </w:r>
    </w:p>
    <w:p w14:paraId="7BB942B8" w14:textId="77777777" w:rsidR="004572F8" w:rsidRDefault="004572F8" w:rsidP="00557C9A">
      <w:pPr>
        <w:pStyle w:val="TextkrperIPmembership"/>
        <w:rPr>
          <w:rFonts w:ascii="Times" w:hAnsi="Times"/>
          <w:lang w:val="en-GB"/>
        </w:rPr>
      </w:pPr>
      <w:r w:rsidRPr="004572F8">
        <w:rPr>
          <w:rFonts w:ascii="Times" w:hAnsi="Times"/>
          <w:lang w:val="en-GB"/>
        </w:rPr>
        <w:t>Imaging plays a crucial role in modern life science research and its translation into medical applications, but obtaining high-quality images requires advanced technology and expertise, and can be costly. By building an open access research infrastructure for imaging technologies in Europe, Euro-BioImaging enables biological and medical researchers to access the cutting-edge equipment and expertise needed for their projects. Euro-BioImaging is widely supported by the scientific community and imaging industry in Europe. 15 European countries and EMBL are members and fully committed to support Euro-BioImaging ERIC. Over 50 imaging companies have followed and supported the development of Euro-BioImaging during the preparatory phases. The Euro-BioImaging Industry Board was formally established in 2014 as an independent body and operates through a membership scheme. The membership fees support the position of an Industry Board Coordinator who administrates the Board and acts as direct link to the Euro-BioImaging Directorate. As EMBL was the coordinator of the Euro-BioImaging preparatory phases and is hosting the Euro-BioImaging Bio Hub and its Director, EBIB members use EMBL as a legal entity to hire the Industry Board Coordinator and manage the membership fees.</w:t>
      </w:r>
    </w:p>
    <w:p w14:paraId="37C2D7B1" w14:textId="77777777" w:rsidR="005A0966" w:rsidRPr="001D09DD" w:rsidRDefault="005A0966" w:rsidP="005A0966">
      <w:pPr>
        <w:pStyle w:val="TextkrperIPmembership"/>
        <w:rPr>
          <w:rFonts w:ascii="Times" w:hAnsi="Times"/>
          <w:lang w:val="en-GB"/>
        </w:rPr>
      </w:pPr>
    </w:p>
    <w:p w14:paraId="48D96855" w14:textId="074F2C06" w:rsidR="005A0966" w:rsidRPr="001D09DD" w:rsidRDefault="005A0966" w:rsidP="005A0966">
      <w:pPr>
        <w:pStyle w:val="TextkrperIPmembership"/>
        <w:rPr>
          <w:rFonts w:ascii="Times" w:hAnsi="Times"/>
          <w:lang w:val="en-GB"/>
        </w:rPr>
      </w:pPr>
      <w:r w:rsidRPr="001D09DD">
        <w:rPr>
          <w:rFonts w:ascii="Times" w:hAnsi="Times"/>
          <w:lang w:val="en-GB"/>
        </w:rPr>
        <w:t xml:space="preserve">This agreement </w:t>
      </w:r>
      <w:r w:rsidR="00DC3819">
        <w:rPr>
          <w:rFonts w:ascii="Times" w:hAnsi="Times"/>
          <w:lang w:val="en-GB"/>
        </w:rPr>
        <w:t xml:space="preserve">is therefore </w:t>
      </w:r>
      <w:r w:rsidRPr="001D09DD">
        <w:rPr>
          <w:rFonts w:ascii="Times" w:hAnsi="Times"/>
          <w:lang w:val="en-GB"/>
        </w:rPr>
        <w:t>between Industries and EMBL with EMBLEM as its technology transfer office</w:t>
      </w:r>
      <w:r w:rsidR="008D3898">
        <w:rPr>
          <w:rFonts w:ascii="Times" w:hAnsi="Times"/>
          <w:lang w:val="en-GB"/>
        </w:rPr>
        <w:t xml:space="preserve"> </w:t>
      </w:r>
      <w:r w:rsidRPr="001D09DD">
        <w:rPr>
          <w:rFonts w:ascii="Times" w:hAnsi="Times"/>
          <w:lang w:val="en-GB"/>
        </w:rPr>
        <w:t>regulat</w:t>
      </w:r>
      <w:r w:rsidR="006560E9">
        <w:rPr>
          <w:rFonts w:ascii="Times" w:hAnsi="Times"/>
          <w:lang w:val="en-GB"/>
        </w:rPr>
        <w:t>ing</w:t>
      </w:r>
      <w:r w:rsidRPr="001D09DD">
        <w:rPr>
          <w:rFonts w:ascii="Times" w:hAnsi="Times"/>
          <w:lang w:val="en-GB"/>
        </w:rPr>
        <w:t xml:space="preserve"> all details related to the membership scheme and </w:t>
      </w:r>
      <w:r w:rsidR="009D5894">
        <w:rPr>
          <w:rFonts w:ascii="Times" w:hAnsi="Times"/>
          <w:lang w:val="en-GB"/>
        </w:rPr>
        <w:t xml:space="preserve">Industry Board </w:t>
      </w:r>
      <w:r w:rsidR="00DC3819">
        <w:rPr>
          <w:rFonts w:ascii="Times" w:hAnsi="Times"/>
          <w:lang w:val="en-GB"/>
        </w:rPr>
        <w:t>Coordinator</w:t>
      </w:r>
      <w:r w:rsidR="00DC3819" w:rsidRPr="001D09DD">
        <w:rPr>
          <w:rFonts w:ascii="Times" w:hAnsi="Times"/>
          <w:lang w:val="en-GB"/>
        </w:rPr>
        <w:t xml:space="preserve"> </w:t>
      </w:r>
      <w:r w:rsidRPr="001D09DD">
        <w:rPr>
          <w:rFonts w:ascii="Times" w:hAnsi="Times"/>
          <w:lang w:val="en-GB"/>
        </w:rPr>
        <w:t xml:space="preserve">position. </w:t>
      </w:r>
    </w:p>
    <w:p w14:paraId="57846636" w14:textId="77777777" w:rsidR="005A0966" w:rsidRPr="001D09DD" w:rsidRDefault="005A0966" w:rsidP="005A0966">
      <w:pPr>
        <w:pStyle w:val="TextkrperIPmembership"/>
        <w:rPr>
          <w:rFonts w:ascii="Times" w:hAnsi="Times"/>
          <w:lang w:val="en-GB"/>
        </w:rPr>
      </w:pPr>
    </w:p>
    <w:p w14:paraId="0D51FD96" w14:textId="0B10429B" w:rsidR="00B14F62" w:rsidRPr="001D09DD" w:rsidRDefault="00B14F62" w:rsidP="00654D82">
      <w:pPr>
        <w:pStyle w:val="TextkrperIPmembership"/>
        <w:rPr>
          <w:rFonts w:ascii="Times" w:hAnsi="Times"/>
          <w:lang w:val="en-GB"/>
        </w:rPr>
      </w:pPr>
      <w:r w:rsidRPr="001D09DD">
        <w:rPr>
          <w:rFonts w:ascii="Times" w:hAnsi="Times"/>
          <w:lang w:val="en-GB"/>
        </w:rPr>
        <w:t xml:space="preserve">Membership of the </w:t>
      </w:r>
      <w:r w:rsidR="005A0966" w:rsidRPr="001D09DD">
        <w:rPr>
          <w:rFonts w:ascii="Times" w:hAnsi="Times"/>
          <w:lang w:val="en-GB"/>
        </w:rPr>
        <w:t>EBIB</w:t>
      </w:r>
      <w:r w:rsidRPr="001D09DD">
        <w:rPr>
          <w:rFonts w:ascii="Times" w:hAnsi="Times"/>
          <w:lang w:val="en-GB"/>
        </w:rPr>
        <w:t xml:space="preserve"> is by </w:t>
      </w:r>
      <w:r w:rsidR="003A6A18" w:rsidRPr="001D09DD">
        <w:rPr>
          <w:rFonts w:ascii="Times" w:hAnsi="Times"/>
          <w:lang w:val="en-GB"/>
        </w:rPr>
        <w:t xml:space="preserve">application </w:t>
      </w:r>
      <w:r w:rsidRPr="001D09DD">
        <w:rPr>
          <w:rFonts w:ascii="Times" w:hAnsi="Times"/>
          <w:lang w:val="en-GB"/>
        </w:rPr>
        <w:t>and subscription.</w:t>
      </w:r>
    </w:p>
    <w:p w14:paraId="1D7A2069" w14:textId="77777777" w:rsidR="004F6BBB" w:rsidRPr="001D09DD" w:rsidRDefault="004F6BBB" w:rsidP="00654D82">
      <w:pPr>
        <w:pStyle w:val="TextkrperIPmembership"/>
        <w:rPr>
          <w:rFonts w:ascii="Times" w:hAnsi="Times"/>
          <w:lang w:val="en-GB"/>
        </w:rPr>
      </w:pPr>
    </w:p>
    <w:p w14:paraId="085DC45A" w14:textId="77777777" w:rsidR="00D079BB" w:rsidRPr="00CD242C" w:rsidRDefault="00D079BB" w:rsidP="00D079BB">
      <w:pPr>
        <w:pStyle w:val="TextkrperIPmembership"/>
        <w:rPr>
          <w:rFonts w:ascii="Times" w:hAnsi="Times" w:cs="TimesNewRomanPSMT"/>
          <w:b/>
          <w:lang w:val="en-GB"/>
        </w:rPr>
      </w:pPr>
      <w:r w:rsidRPr="00CD242C">
        <w:rPr>
          <w:rFonts w:ascii="Times" w:hAnsi="Times" w:cs="TimesNewRomanPSMT"/>
          <w:b/>
          <w:highlight w:val="lightGray"/>
          <w:lang w:val="en-GB"/>
        </w:rPr>
        <w:t>Company Name</w:t>
      </w:r>
      <w:r w:rsidRPr="001D09DD">
        <w:rPr>
          <w:rFonts w:ascii="Times" w:hAnsi="Times"/>
          <w:lang w:val="en-GB"/>
        </w:rPr>
        <w:t xml:space="preserve"> is willing to become a Member of the EBIB. EMBL and the other EBIB Members are willing to accept </w:t>
      </w:r>
      <w:r w:rsidRPr="00CD242C">
        <w:rPr>
          <w:rFonts w:ascii="Times" w:hAnsi="Times" w:cs="TimesNewRomanPSMT"/>
          <w:b/>
          <w:highlight w:val="lightGray"/>
          <w:lang w:val="en-GB"/>
        </w:rPr>
        <w:t>Company Name</w:t>
      </w:r>
      <w:r>
        <w:rPr>
          <w:rFonts w:ascii="Times" w:hAnsi="Times" w:cs="TimesNewRomanPSMT"/>
          <w:b/>
          <w:lang w:val="en-GB"/>
        </w:rPr>
        <w:t xml:space="preserve"> </w:t>
      </w:r>
      <w:r w:rsidRPr="001D09DD">
        <w:rPr>
          <w:rFonts w:ascii="Times" w:hAnsi="Times"/>
          <w:lang w:val="en-GB"/>
        </w:rPr>
        <w:t>as Member.</w:t>
      </w:r>
    </w:p>
    <w:p w14:paraId="5F55CBD1" w14:textId="77777777" w:rsidR="00B57EFF" w:rsidRPr="001D09DD" w:rsidRDefault="00B57EFF" w:rsidP="00260104">
      <w:pPr>
        <w:pStyle w:val="berschrift1IPmembership"/>
        <w:rPr>
          <w:lang w:val="en-GB"/>
        </w:rPr>
      </w:pPr>
      <w:r w:rsidRPr="001D09DD">
        <w:rPr>
          <w:lang w:val="en-GB"/>
        </w:rPr>
        <w:t>Definitions</w:t>
      </w:r>
    </w:p>
    <w:p w14:paraId="7978E810" w14:textId="774D8A8B" w:rsidR="00ED462A" w:rsidRPr="001D09DD" w:rsidRDefault="00EC2620" w:rsidP="00ED462A">
      <w:pPr>
        <w:pStyle w:val="TextkrperIPmembership"/>
        <w:rPr>
          <w:rFonts w:ascii="Times" w:hAnsi="Times"/>
          <w:lang w:val="en-GB"/>
        </w:rPr>
      </w:pPr>
      <w:r w:rsidRPr="001D09DD">
        <w:rPr>
          <w:rFonts w:ascii="Times" w:hAnsi="Times"/>
          <w:lang w:val="en-GB"/>
        </w:rPr>
        <w:t>“</w:t>
      </w:r>
      <w:r w:rsidR="005A0966" w:rsidRPr="001D09DD">
        <w:rPr>
          <w:rFonts w:ascii="Times" w:hAnsi="Times"/>
          <w:lang w:val="en-GB"/>
        </w:rPr>
        <w:t>EBIB</w:t>
      </w:r>
      <w:r w:rsidRPr="001D09DD">
        <w:rPr>
          <w:rFonts w:ascii="Times" w:hAnsi="Times"/>
          <w:lang w:val="en-GB"/>
        </w:rPr>
        <w:t>“</w:t>
      </w:r>
      <w:r w:rsidR="00ED462A" w:rsidRPr="001D09DD">
        <w:rPr>
          <w:rFonts w:ascii="Times" w:hAnsi="Times"/>
          <w:lang w:val="en-GB"/>
        </w:rPr>
        <w:t xml:space="preserve"> the </w:t>
      </w:r>
      <w:r w:rsidR="005A0966" w:rsidRPr="001D09DD">
        <w:rPr>
          <w:rFonts w:ascii="Times" w:hAnsi="Times"/>
          <w:lang w:val="en-GB"/>
        </w:rPr>
        <w:t>Euro-Bio</w:t>
      </w:r>
      <w:r w:rsidR="003A6A18" w:rsidRPr="001D09DD">
        <w:rPr>
          <w:rFonts w:ascii="Times" w:hAnsi="Times"/>
          <w:lang w:val="en-GB"/>
        </w:rPr>
        <w:t>I</w:t>
      </w:r>
      <w:r w:rsidR="005A0966" w:rsidRPr="001D09DD">
        <w:rPr>
          <w:rFonts w:ascii="Times" w:hAnsi="Times"/>
          <w:lang w:val="en-GB"/>
        </w:rPr>
        <w:t>maging Industry Board</w:t>
      </w:r>
      <w:r w:rsidR="00ED462A" w:rsidRPr="001D09DD">
        <w:rPr>
          <w:rFonts w:ascii="Times" w:hAnsi="Times"/>
          <w:lang w:val="en-GB"/>
        </w:rPr>
        <w:t>;</w:t>
      </w:r>
    </w:p>
    <w:p w14:paraId="2E6BB788" w14:textId="77777777" w:rsidR="00ED462A" w:rsidRPr="001D09DD" w:rsidRDefault="00ED462A" w:rsidP="00ED462A">
      <w:pPr>
        <w:pStyle w:val="TextkrperIPmembership"/>
        <w:rPr>
          <w:rFonts w:ascii="Times" w:hAnsi="Times"/>
          <w:lang w:val="en-GB"/>
        </w:rPr>
      </w:pPr>
    </w:p>
    <w:p w14:paraId="756CB0D9" w14:textId="56B7689D" w:rsidR="00ED462A" w:rsidRPr="001D09DD" w:rsidRDefault="00EC2620" w:rsidP="00ED462A">
      <w:pPr>
        <w:pStyle w:val="TextkrperIPmembership"/>
        <w:rPr>
          <w:rFonts w:ascii="Times" w:hAnsi="Times"/>
          <w:lang w:val="en-GB"/>
        </w:rPr>
      </w:pPr>
      <w:r w:rsidRPr="001D09DD">
        <w:rPr>
          <w:rFonts w:ascii="Times" w:hAnsi="Times"/>
          <w:lang w:val="en-GB"/>
        </w:rPr>
        <w:t>“</w:t>
      </w:r>
      <w:proofErr w:type="gramStart"/>
      <w:r w:rsidR="00ED462A" w:rsidRPr="001D09DD">
        <w:rPr>
          <w:rFonts w:ascii="Times" w:hAnsi="Times"/>
          <w:lang w:val="en-GB"/>
        </w:rPr>
        <w:t>Member</w:t>
      </w:r>
      <w:r w:rsidRPr="001D09DD">
        <w:rPr>
          <w:rFonts w:ascii="Times" w:hAnsi="Times"/>
          <w:lang w:val="en-GB"/>
        </w:rPr>
        <w:t xml:space="preserve">“ </w:t>
      </w:r>
      <w:r w:rsidR="00ED462A" w:rsidRPr="001D09DD">
        <w:rPr>
          <w:rFonts w:ascii="Times" w:hAnsi="Times"/>
          <w:lang w:val="en-GB"/>
        </w:rPr>
        <w:t>any</w:t>
      </w:r>
      <w:proofErr w:type="gramEnd"/>
      <w:r w:rsidR="00ED462A" w:rsidRPr="001D09DD">
        <w:rPr>
          <w:rFonts w:ascii="Times" w:hAnsi="Times"/>
          <w:lang w:val="en-GB"/>
        </w:rPr>
        <w:t xml:space="preserve"> member of the </w:t>
      </w:r>
      <w:r w:rsidR="005A0966" w:rsidRPr="001D09DD">
        <w:rPr>
          <w:rFonts w:ascii="Times" w:hAnsi="Times"/>
          <w:lang w:val="en-GB"/>
        </w:rPr>
        <w:t>Euro-Bio</w:t>
      </w:r>
      <w:r w:rsidR="003A6A18" w:rsidRPr="001D09DD">
        <w:rPr>
          <w:rFonts w:ascii="Times" w:hAnsi="Times"/>
          <w:lang w:val="en-GB"/>
        </w:rPr>
        <w:t>I</w:t>
      </w:r>
      <w:r w:rsidR="005A0966" w:rsidRPr="001D09DD">
        <w:rPr>
          <w:rFonts w:ascii="Times" w:hAnsi="Times"/>
          <w:lang w:val="en-GB"/>
        </w:rPr>
        <w:t>maging Industry Board</w:t>
      </w:r>
      <w:r w:rsidR="00C5479A" w:rsidRPr="001D09DD">
        <w:rPr>
          <w:rFonts w:ascii="Times" w:hAnsi="Times"/>
          <w:lang w:val="en-GB"/>
        </w:rPr>
        <w:t>, including</w:t>
      </w:r>
      <w:r w:rsidR="00DC3819">
        <w:rPr>
          <w:rFonts w:ascii="Times" w:hAnsi="Times"/>
          <w:lang w:val="en-GB"/>
        </w:rPr>
        <w:t xml:space="preserve"> </w:t>
      </w:r>
      <w:r w:rsidR="00446EDE" w:rsidRPr="00CD242C">
        <w:rPr>
          <w:rFonts w:ascii="Times" w:hAnsi="Times" w:cs="TimesNewRomanPSMT"/>
          <w:b/>
          <w:highlight w:val="lightGray"/>
          <w:lang w:val="en-GB"/>
        </w:rPr>
        <w:t>Company Name</w:t>
      </w:r>
      <w:r w:rsidR="00C5479A" w:rsidRPr="001D09DD">
        <w:rPr>
          <w:rFonts w:ascii="Times" w:hAnsi="Times"/>
          <w:lang w:val="en-GB"/>
        </w:rPr>
        <w:t xml:space="preserve">, </w:t>
      </w:r>
      <w:r w:rsidR="00ED462A" w:rsidRPr="001D09DD">
        <w:rPr>
          <w:rFonts w:ascii="Times" w:hAnsi="Times"/>
          <w:lang w:val="en-GB"/>
        </w:rPr>
        <w:t>and "Membership" shall be construed accordingly;</w:t>
      </w:r>
    </w:p>
    <w:p w14:paraId="65C969DE" w14:textId="77777777" w:rsidR="00ED462A" w:rsidRPr="001D09DD" w:rsidRDefault="00ED462A" w:rsidP="00ED462A">
      <w:pPr>
        <w:pStyle w:val="TextkrperIPmembership"/>
        <w:rPr>
          <w:rFonts w:ascii="Times" w:hAnsi="Times"/>
          <w:lang w:val="en-GB"/>
        </w:rPr>
      </w:pPr>
    </w:p>
    <w:p w14:paraId="7AEF5F5C" w14:textId="77777777" w:rsidR="00ED462A" w:rsidRPr="001D09DD" w:rsidRDefault="00EC2620" w:rsidP="00ED462A">
      <w:pPr>
        <w:pStyle w:val="TextkrperIPmembership"/>
        <w:rPr>
          <w:rFonts w:ascii="Times" w:hAnsi="Times"/>
          <w:lang w:val="en-GB"/>
        </w:rPr>
      </w:pPr>
      <w:r w:rsidRPr="001D09DD">
        <w:rPr>
          <w:rFonts w:ascii="Times" w:hAnsi="Times"/>
          <w:lang w:val="en-GB"/>
        </w:rPr>
        <w:t>“</w:t>
      </w:r>
      <w:r w:rsidR="00ED462A" w:rsidRPr="001D09DD">
        <w:rPr>
          <w:rFonts w:ascii="Times" w:hAnsi="Times"/>
          <w:lang w:val="en-GB"/>
        </w:rPr>
        <w:t xml:space="preserve">Membership </w:t>
      </w:r>
      <w:proofErr w:type="gramStart"/>
      <w:r w:rsidR="00ED462A" w:rsidRPr="001D09DD">
        <w:rPr>
          <w:rFonts w:ascii="Times" w:hAnsi="Times"/>
          <w:lang w:val="en-GB"/>
        </w:rPr>
        <w:t>Fee</w:t>
      </w:r>
      <w:r w:rsidRPr="001D09DD">
        <w:rPr>
          <w:rFonts w:ascii="Times" w:hAnsi="Times"/>
          <w:lang w:val="en-GB"/>
        </w:rPr>
        <w:t>“</w:t>
      </w:r>
      <w:r w:rsidR="00ED462A" w:rsidRPr="001D09DD">
        <w:rPr>
          <w:rFonts w:ascii="Times" w:hAnsi="Times"/>
          <w:lang w:val="en-GB"/>
        </w:rPr>
        <w:t xml:space="preserve"> the</w:t>
      </w:r>
      <w:proofErr w:type="gramEnd"/>
      <w:r w:rsidR="00ED462A" w:rsidRPr="001D09DD">
        <w:rPr>
          <w:rFonts w:ascii="Times" w:hAnsi="Times"/>
          <w:lang w:val="en-GB"/>
        </w:rPr>
        <w:t xml:space="preserve"> annual fee provided in </w:t>
      </w:r>
      <w:r w:rsidR="005A0966" w:rsidRPr="001D09DD">
        <w:rPr>
          <w:rFonts w:ascii="Times" w:hAnsi="Times"/>
          <w:lang w:val="en-GB"/>
        </w:rPr>
        <w:t>Annex 1</w:t>
      </w:r>
      <w:r w:rsidR="00ED462A" w:rsidRPr="001D09DD">
        <w:rPr>
          <w:rFonts w:ascii="Times" w:hAnsi="Times"/>
          <w:lang w:val="en-GB"/>
        </w:rPr>
        <w:t>;</w:t>
      </w:r>
    </w:p>
    <w:p w14:paraId="4C2A33F9" w14:textId="77777777" w:rsidR="00ED462A" w:rsidRPr="001D09DD" w:rsidRDefault="00ED462A" w:rsidP="00ED462A">
      <w:pPr>
        <w:pStyle w:val="TextkrperIPmembership"/>
        <w:rPr>
          <w:rFonts w:ascii="Times" w:hAnsi="Times"/>
          <w:lang w:val="en-GB"/>
        </w:rPr>
      </w:pPr>
    </w:p>
    <w:p w14:paraId="0A18B280" w14:textId="77777777" w:rsidR="00ED462A" w:rsidRPr="001D09DD" w:rsidRDefault="00EC2620" w:rsidP="00ED462A">
      <w:pPr>
        <w:pStyle w:val="TextkrperIPmembership"/>
        <w:rPr>
          <w:rFonts w:ascii="Times" w:hAnsi="Times"/>
          <w:lang w:val="en-GB"/>
        </w:rPr>
      </w:pPr>
      <w:r w:rsidRPr="001D09DD">
        <w:rPr>
          <w:rFonts w:ascii="Times" w:hAnsi="Times"/>
          <w:lang w:val="en-GB"/>
        </w:rPr>
        <w:t>“</w:t>
      </w:r>
      <w:r w:rsidR="003F2225" w:rsidRPr="001D09DD">
        <w:rPr>
          <w:rFonts w:ascii="Times" w:hAnsi="Times"/>
          <w:lang w:val="en-GB"/>
        </w:rPr>
        <w:t>Board</w:t>
      </w:r>
      <w:r w:rsidR="00ED462A" w:rsidRPr="001D09DD">
        <w:rPr>
          <w:rFonts w:ascii="Times" w:hAnsi="Times"/>
          <w:lang w:val="en-GB"/>
        </w:rPr>
        <w:t xml:space="preserve"> Year</w:t>
      </w:r>
      <w:r w:rsidRPr="001D09DD">
        <w:rPr>
          <w:rFonts w:ascii="Times" w:hAnsi="Times"/>
          <w:lang w:val="en-GB"/>
        </w:rPr>
        <w:t>“</w:t>
      </w:r>
      <w:r w:rsidR="00ED462A" w:rsidRPr="001D09DD">
        <w:rPr>
          <w:rFonts w:ascii="Times" w:hAnsi="Times"/>
          <w:lang w:val="en-GB"/>
        </w:rPr>
        <w:t xml:space="preserve"> each 12 calendar month period each during the term of this Agreement beginning on 1st of January and continuing consecutively thereafter</w:t>
      </w:r>
      <w:r w:rsidR="00175113" w:rsidRPr="001D09DD">
        <w:rPr>
          <w:rFonts w:ascii="Times" w:hAnsi="Times"/>
          <w:lang w:val="en-GB"/>
        </w:rPr>
        <w:t>;</w:t>
      </w:r>
    </w:p>
    <w:p w14:paraId="70848036" w14:textId="77777777" w:rsidR="00ED462A" w:rsidRPr="001D09DD" w:rsidRDefault="00ED462A" w:rsidP="00ED462A">
      <w:pPr>
        <w:pStyle w:val="TextkrperIPmembership"/>
        <w:rPr>
          <w:rFonts w:ascii="Times" w:hAnsi="Times"/>
          <w:lang w:val="en-GB"/>
        </w:rPr>
      </w:pPr>
    </w:p>
    <w:p w14:paraId="5B4EA3A2" w14:textId="77777777" w:rsidR="00D079BB" w:rsidRPr="0091043C" w:rsidRDefault="00D079BB" w:rsidP="00D079BB">
      <w:pPr>
        <w:pStyle w:val="TextkrperIPmembership"/>
        <w:rPr>
          <w:rFonts w:ascii="Times" w:hAnsi="Times"/>
          <w:i/>
          <w:lang w:val="en-GB"/>
        </w:rPr>
      </w:pPr>
      <w:r w:rsidRPr="001D09DD">
        <w:rPr>
          <w:rFonts w:ascii="Times" w:hAnsi="Times"/>
          <w:lang w:val="en-GB"/>
        </w:rPr>
        <w:t>“</w:t>
      </w:r>
      <w:r w:rsidRPr="0091043C">
        <w:rPr>
          <w:rFonts w:ascii="Times" w:hAnsi="Times"/>
          <w:lang w:val="en-GB"/>
        </w:rPr>
        <w:t xml:space="preserve">Research of Interest” to be defined by </w:t>
      </w:r>
      <w:r w:rsidRPr="00CD242C">
        <w:rPr>
          <w:rFonts w:ascii="Times" w:hAnsi="Times" w:cs="TimesNewRomanPSMT"/>
          <w:b/>
          <w:highlight w:val="lightGray"/>
          <w:lang w:val="en-GB"/>
        </w:rPr>
        <w:t>Company Name</w:t>
      </w:r>
      <w:r w:rsidRPr="0091043C">
        <w:rPr>
          <w:rFonts w:ascii="Times" w:hAnsi="Times"/>
          <w:i/>
          <w:lang w:val="en-GB"/>
        </w:rPr>
        <w:t>;</w:t>
      </w:r>
    </w:p>
    <w:p w14:paraId="72E85836" w14:textId="77777777" w:rsidR="00D079BB" w:rsidRPr="0091043C" w:rsidRDefault="00D079BB" w:rsidP="00D079BB">
      <w:pPr>
        <w:pStyle w:val="TextkrperIPmembership"/>
        <w:rPr>
          <w:rFonts w:ascii="Times" w:hAnsi="Times"/>
          <w:lang w:val="en-GB"/>
        </w:rPr>
      </w:pPr>
    </w:p>
    <w:p w14:paraId="568D1211" w14:textId="77777777" w:rsidR="00D079BB" w:rsidRPr="00E9603B" w:rsidRDefault="00D079BB" w:rsidP="00D079BB">
      <w:pPr>
        <w:pStyle w:val="TextkrperIPmembership"/>
        <w:rPr>
          <w:rFonts w:ascii="Times" w:hAnsi="Times"/>
          <w:lang w:val="en-GB"/>
        </w:rPr>
      </w:pPr>
      <w:r w:rsidRPr="0091043C">
        <w:rPr>
          <w:rFonts w:ascii="Times" w:hAnsi="Times"/>
          <w:lang w:val="en-GB"/>
        </w:rPr>
        <w:lastRenderedPageBreak/>
        <w:t>“</w:t>
      </w:r>
      <w:r w:rsidRPr="00CD242C">
        <w:rPr>
          <w:rFonts w:ascii="Times" w:hAnsi="Times" w:cs="TimesNewRomanPSMT"/>
          <w:b/>
          <w:highlight w:val="lightGray"/>
          <w:lang w:val="en-GB"/>
        </w:rPr>
        <w:t>Company Name</w:t>
      </w:r>
      <w:r w:rsidRPr="0091043C">
        <w:rPr>
          <w:rFonts w:ascii="Times" w:hAnsi="Times"/>
          <w:lang w:val="en-GB"/>
        </w:rPr>
        <w:t xml:space="preserve"> Representative(s)” shall be (</w:t>
      </w:r>
      <w:r>
        <w:rPr>
          <w:rFonts w:ascii="Times" w:hAnsi="Times"/>
          <w:highlight w:val="lightGray"/>
          <w:lang w:val="en-GB"/>
        </w:rPr>
        <w:t>Name</w:t>
      </w:r>
      <w:r w:rsidRPr="0091043C">
        <w:rPr>
          <w:rFonts w:ascii="Times" w:hAnsi="Times"/>
          <w:lang w:val="en-GB"/>
        </w:rPr>
        <w:t>)</w:t>
      </w:r>
      <w:r w:rsidRPr="001D09DD">
        <w:rPr>
          <w:rFonts w:ascii="Times" w:hAnsi="Times"/>
          <w:lang w:val="en-GB"/>
        </w:rPr>
        <w:t xml:space="preserve"> and (</w:t>
      </w:r>
      <w:r w:rsidRPr="007767F9">
        <w:rPr>
          <w:rFonts w:ascii="Times" w:hAnsi="Times"/>
          <w:highlight w:val="lightGray"/>
          <w:lang w:val="en-GB"/>
        </w:rPr>
        <w:t>NAME</w:t>
      </w:r>
      <w:r w:rsidRPr="001D09DD">
        <w:rPr>
          <w:rFonts w:ascii="Times" w:hAnsi="Times"/>
          <w:lang w:val="en-GB"/>
        </w:rPr>
        <w:t xml:space="preserve">). In </w:t>
      </w:r>
      <w:r w:rsidRPr="00E9603B">
        <w:rPr>
          <w:rFonts w:ascii="Times" w:hAnsi="Times"/>
          <w:lang w:val="en-GB"/>
        </w:rPr>
        <w:t xml:space="preserve">case </w:t>
      </w:r>
      <w:r w:rsidRPr="00CD242C">
        <w:rPr>
          <w:rFonts w:ascii="Times" w:hAnsi="Times" w:cs="TimesNewRomanPSMT"/>
          <w:b/>
          <w:highlight w:val="lightGray"/>
          <w:lang w:val="en-GB"/>
        </w:rPr>
        <w:t>Company Name</w:t>
      </w:r>
      <w:r w:rsidRPr="00E9603B">
        <w:rPr>
          <w:rFonts w:ascii="Times" w:hAnsi="Times"/>
          <w:lang w:val="en-GB"/>
        </w:rPr>
        <w:t xml:space="preserve"> assigns another member of </w:t>
      </w:r>
      <w:r w:rsidRPr="00CD242C">
        <w:rPr>
          <w:rFonts w:ascii="Times" w:hAnsi="Times" w:cs="TimesNewRomanPSMT"/>
          <w:b/>
          <w:highlight w:val="lightGray"/>
          <w:lang w:val="en-GB"/>
        </w:rPr>
        <w:t>Company Name</w:t>
      </w:r>
      <w:r>
        <w:rPr>
          <w:rFonts w:ascii="Times" w:hAnsi="Times"/>
          <w:lang w:val="en-GB"/>
        </w:rPr>
        <w:t>’</w:t>
      </w:r>
      <w:r w:rsidRPr="00E9603B">
        <w:rPr>
          <w:rFonts w:ascii="Times" w:hAnsi="Times"/>
          <w:lang w:val="en-GB"/>
        </w:rPr>
        <w:t xml:space="preserve">s personnel as its Representative </w:t>
      </w:r>
      <w:r w:rsidRPr="00CD242C">
        <w:rPr>
          <w:rFonts w:ascii="Times" w:hAnsi="Times" w:cs="TimesNewRomanPSMT"/>
          <w:b/>
          <w:highlight w:val="lightGray"/>
          <w:lang w:val="en-GB"/>
        </w:rPr>
        <w:t>Company Name</w:t>
      </w:r>
      <w:r w:rsidRPr="00193E1F">
        <w:rPr>
          <w:rFonts w:ascii="Times" w:hAnsi="Times"/>
          <w:highlight w:val="lightGray"/>
          <w:lang w:val="en-GB"/>
        </w:rPr>
        <w:t xml:space="preserve"> </w:t>
      </w:r>
      <w:r w:rsidRPr="00E9603B">
        <w:rPr>
          <w:rFonts w:ascii="Times" w:hAnsi="Times"/>
          <w:lang w:val="en-GB"/>
        </w:rPr>
        <w:t xml:space="preserve">shall inform EMBL accordingly. </w:t>
      </w:r>
    </w:p>
    <w:p w14:paraId="6296C45D" w14:textId="77777777" w:rsidR="00D079BB" w:rsidRDefault="00D079BB" w:rsidP="00ED462A">
      <w:pPr>
        <w:pStyle w:val="TextkrperIPmembership"/>
        <w:rPr>
          <w:rFonts w:ascii="Times" w:hAnsi="Times"/>
          <w:lang w:val="en-GB"/>
        </w:rPr>
      </w:pPr>
    </w:p>
    <w:p w14:paraId="1ABE80C3" w14:textId="77777777" w:rsidR="00B14F62" w:rsidRPr="001D09DD" w:rsidRDefault="00B14F62" w:rsidP="00260104">
      <w:pPr>
        <w:pStyle w:val="berschrift1IPmembership"/>
        <w:rPr>
          <w:lang w:val="en-GB"/>
        </w:rPr>
      </w:pPr>
      <w:r w:rsidRPr="001D09DD">
        <w:rPr>
          <w:lang w:val="en-GB"/>
        </w:rPr>
        <w:t xml:space="preserve">Benefits of Membership </w:t>
      </w:r>
    </w:p>
    <w:p w14:paraId="195E6B58" w14:textId="2AEA8122" w:rsidR="00B14F62" w:rsidRPr="001D09DD" w:rsidRDefault="00B14F62" w:rsidP="00B14F62">
      <w:pPr>
        <w:pStyle w:val="BodyText2"/>
        <w:rPr>
          <w:rFonts w:ascii="Times" w:hAnsi="Times"/>
          <w:sz w:val="21"/>
          <w:szCs w:val="21"/>
          <w:lang w:val="en-GB"/>
        </w:rPr>
      </w:pPr>
      <w:r w:rsidRPr="001D09DD">
        <w:rPr>
          <w:rFonts w:ascii="Times" w:hAnsi="Times"/>
          <w:sz w:val="21"/>
          <w:szCs w:val="21"/>
          <w:lang w:val="en-GB"/>
        </w:rPr>
        <w:t xml:space="preserve">As a Member of the </w:t>
      </w:r>
      <w:r w:rsidR="005A0966" w:rsidRPr="001D09DD">
        <w:rPr>
          <w:rFonts w:ascii="Times" w:hAnsi="Times"/>
          <w:sz w:val="21"/>
          <w:szCs w:val="21"/>
          <w:lang w:val="en-GB"/>
        </w:rPr>
        <w:t xml:space="preserve">EBIB </w:t>
      </w:r>
      <w:r w:rsidR="00D079BB" w:rsidRPr="00D079BB">
        <w:rPr>
          <w:rFonts w:ascii="Times" w:hAnsi="Times" w:cs="TimesNewRomanPSMT"/>
          <w:b/>
          <w:sz w:val="21"/>
          <w:szCs w:val="21"/>
          <w:highlight w:val="lightGray"/>
          <w:lang w:val="en-GB"/>
        </w:rPr>
        <w:t>Company Name</w:t>
      </w:r>
      <w:r w:rsidR="0043500C">
        <w:rPr>
          <w:rFonts w:ascii="Times" w:hAnsi="Times"/>
          <w:sz w:val="21"/>
          <w:szCs w:val="21"/>
          <w:lang w:val="en-GB"/>
        </w:rPr>
        <w:t xml:space="preserve"> </w:t>
      </w:r>
      <w:r w:rsidRPr="001D09DD">
        <w:rPr>
          <w:rFonts w:ascii="Times" w:hAnsi="Times"/>
          <w:sz w:val="21"/>
          <w:szCs w:val="21"/>
          <w:lang w:val="en-GB"/>
        </w:rPr>
        <w:t>is entitled to</w:t>
      </w:r>
      <w:r w:rsidR="006A4580" w:rsidRPr="001D09DD">
        <w:rPr>
          <w:rFonts w:ascii="Times" w:hAnsi="Times"/>
          <w:sz w:val="21"/>
          <w:szCs w:val="21"/>
          <w:lang w:val="en-GB"/>
        </w:rPr>
        <w:t xml:space="preserve"> the Benefits of Membership</w:t>
      </w:r>
      <w:r w:rsidR="003F2225" w:rsidRPr="001D09DD">
        <w:rPr>
          <w:rFonts w:ascii="Times" w:hAnsi="Times"/>
          <w:sz w:val="21"/>
          <w:szCs w:val="21"/>
          <w:lang w:val="en-GB"/>
        </w:rPr>
        <w:t xml:space="preserve"> according to the </w:t>
      </w:r>
      <w:r w:rsidR="00BE79D0" w:rsidRPr="001D09DD">
        <w:rPr>
          <w:rFonts w:ascii="Times" w:hAnsi="Times"/>
          <w:sz w:val="21"/>
          <w:szCs w:val="21"/>
          <w:lang w:val="en-GB"/>
        </w:rPr>
        <w:t xml:space="preserve">Euro-BioImaging </w:t>
      </w:r>
      <w:r w:rsidR="008D2504" w:rsidRPr="001D09DD">
        <w:rPr>
          <w:rFonts w:ascii="Times" w:hAnsi="Times"/>
          <w:sz w:val="21"/>
          <w:szCs w:val="21"/>
          <w:lang w:val="en-GB"/>
        </w:rPr>
        <w:t>membership</w:t>
      </w:r>
      <w:r w:rsidR="00BE79D0" w:rsidRPr="001D09DD">
        <w:rPr>
          <w:rFonts w:ascii="Times" w:hAnsi="Times"/>
          <w:sz w:val="21"/>
          <w:szCs w:val="21"/>
          <w:lang w:val="en-GB"/>
        </w:rPr>
        <w:t xml:space="preserve"> </w:t>
      </w:r>
      <w:r w:rsidR="003F2225" w:rsidRPr="001D09DD">
        <w:rPr>
          <w:rFonts w:ascii="Times" w:hAnsi="Times"/>
          <w:sz w:val="21"/>
          <w:szCs w:val="21"/>
          <w:lang w:val="en-GB"/>
        </w:rPr>
        <w:t>scheme</w:t>
      </w:r>
      <w:r w:rsidR="008D2504" w:rsidRPr="001D09DD">
        <w:rPr>
          <w:rFonts w:ascii="Times" w:hAnsi="Times"/>
          <w:sz w:val="21"/>
          <w:szCs w:val="21"/>
          <w:lang w:val="en-GB"/>
        </w:rPr>
        <w:t xml:space="preserve"> presented in Annex </w:t>
      </w:r>
      <w:r w:rsidR="00E91DD0" w:rsidRPr="001D09DD">
        <w:rPr>
          <w:rFonts w:ascii="Times" w:hAnsi="Times"/>
          <w:sz w:val="21"/>
          <w:szCs w:val="21"/>
          <w:lang w:val="en-GB"/>
        </w:rPr>
        <w:t>2</w:t>
      </w:r>
      <w:r w:rsidR="008D2504" w:rsidRPr="001D09DD">
        <w:rPr>
          <w:rFonts w:ascii="Times" w:hAnsi="Times"/>
          <w:sz w:val="21"/>
          <w:szCs w:val="21"/>
          <w:lang w:val="en-GB"/>
        </w:rPr>
        <w:t>.</w:t>
      </w:r>
      <w:r w:rsidRPr="001D09DD">
        <w:rPr>
          <w:rFonts w:ascii="Times" w:hAnsi="Times"/>
          <w:sz w:val="21"/>
          <w:szCs w:val="21"/>
          <w:lang w:val="en-GB"/>
        </w:rPr>
        <w:t xml:space="preserve"> </w:t>
      </w:r>
    </w:p>
    <w:p w14:paraId="5648D2C7" w14:textId="77777777" w:rsidR="003F2225" w:rsidRPr="001D09DD" w:rsidRDefault="003F2225" w:rsidP="003F2225">
      <w:pPr>
        <w:pStyle w:val="ListParagraph"/>
        <w:numPr>
          <w:ilvl w:val="0"/>
          <w:numId w:val="16"/>
        </w:numPr>
        <w:autoSpaceDE w:val="0"/>
        <w:autoSpaceDN w:val="0"/>
        <w:adjustRightInd w:val="0"/>
        <w:spacing w:before="360" w:after="120" w:line="240" w:lineRule="auto"/>
        <w:contextualSpacing w:val="0"/>
        <w:jc w:val="both"/>
        <w:rPr>
          <w:rFonts w:ascii="Times" w:eastAsia="Times New Roman" w:hAnsi="Times"/>
          <w:vanish/>
          <w:sz w:val="21"/>
          <w:szCs w:val="21"/>
          <w:lang w:val="en-GB"/>
        </w:rPr>
      </w:pPr>
    </w:p>
    <w:p w14:paraId="42CB04E5" w14:textId="77777777" w:rsidR="003F2225" w:rsidRPr="001D09DD" w:rsidRDefault="003F2225" w:rsidP="003F2225">
      <w:pPr>
        <w:pStyle w:val="ListParagraph"/>
        <w:numPr>
          <w:ilvl w:val="0"/>
          <w:numId w:val="16"/>
        </w:numPr>
        <w:autoSpaceDE w:val="0"/>
        <w:autoSpaceDN w:val="0"/>
        <w:adjustRightInd w:val="0"/>
        <w:spacing w:before="360" w:after="120" w:line="240" w:lineRule="auto"/>
        <w:contextualSpacing w:val="0"/>
        <w:jc w:val="both"/>
        <w:rPr>
          <w:rFonts w:ascii="Times" w:eastAsia="Times New Roman" w:hAnsi="Times"/>
          <w:vanish/>
          <w:sz w:val="21"/>
          <w:szCs w:val="21"/>
          <w:lang w:val="en-GB"/>
        </w:rPr>
      </w:pPr>
    </w:p>
    <w:p w14:paraId="65874B5A" w14:textId="77777777" w:rsidR="00A45D32" w:rsidRPr="001D09DD" w:rsidRDefault="00A45D32" w:rsidP="00260104">
      <w:pPr>
        <w:pStyle w:val="berschrift1IPmembership"/>
        <w:rPr>
          <w:lang w:val="en-GB"/>
        </w:rPr>
      </w:pPr>
      <w:r w:rsidRPr="001D09DD">
        <w:rPr>
          <w:lang w:val="en-GB"/>
        </w:rPr>
        <w:t>Membership and Payment of Membership Fee</w:t>
      </w:r>
    </w:p>
    <w:p w14:paraId="774F9F4C" w14:textId="73A2418E" w:rsidR="00DE267C" w:rsidRDefault="00DE267C" w:rsidP="00DE267C">
      <w:pPr>
        <w:pStyle w:val="IPmembershipEbene1"/>
        <w:rPr>
          <w:lang w:val="en-GB"/>
        </w:rPr>
      </w:pPr>
      <w:r w:rsidRPr="001D09DD">
        <w:rPr>
          <w:lang w:val="en-GB"/>
        </w:rPr>
        <w:t xml:space="preserve">In consideration of payment of the Membership Fee by </w:t>
      </w:r>
      <w:r w:rsidR="00D079BB" w:rsidRPr="00D079BB">
        <w:rPr>
          <w:rFonts w:cs="TimesNewRomanPSMT"/>
          <w:b/>
          <w:highlight w:val="lightGray"/>
          <w:lang w:val="en-GB"/>
        </w:rPr>
        <w:t>Company Name</w:t>
      </w:r>
      <w:r w:rsidRPr="001D09DD">
        <w:rPr>
          <w:lang w:val="en-GB"/>
        </w:rPr>
        <w:t xml:space="preserve">, </w:t>
      </w:r>
      <w:r w:rsidR="00D079BB" w:rsidRPr="00D079BB">
        <w:rPr>
          <w:rFonts w:cs="TimesNewRomanPSMT"/>
          <w:b/>
          <w:highlight w:val="lightGray"/>
          <w:lang w:val="en-GB"/>
        </w:rPr>
        <w:t>Company Name</w:t>
      </w:r>
      <w:r w:rsidR="0043500C">
        <w:rPr>
          <w:lang w:val="en-GB"/>
        </w:rPr>
        <w:t xml:space="preserve"> </w:t>
      </w:r>
      <w:r w:rsidRPr="001D09DD">
        <w:rPr>
          <w:lang w:val="en-GB"/>
        </w:rPr>
        <w:t xml:space="preserve">shall be accepted as Member of the EBIB and accorded the Benefits of Membership as detailed in Clause 3. </w:t>
      </w:r>
    </w:p>
    <w:p w14:paraId="449F1EB8" w14:textId="11011A32" w:rsidR="00DE267C" w:rsidRPr="001D09DD" w:rsidRDefault="00DE267C" w:rsidP="00DE267C">
      <w:pPr>
        <w:pStyle w:val="IPmembershipEbene1"/>
        <w:rPr>
          <w:lang w:val="en-GB"/>
        </w:rPr>
      </w:pPr>
      <w:r>
        <w:rPr>
          <w:lang w:val="en-GB"/>
        </w:rPr>
        <w:t xml:space="preserve">All </w:t>
      </w:r>
      <w:r w:rsidRPr="001D09DD">
        <w:rPr>
          <w:lang w:val="en-GB"/>
        </w:rPr>
        <w:t>Members</w:t>
      </w:r>
      <w:r>
        <w:rPr>
          <w:lang w:val="en-GB"/>
        </w:rPr>
        <w:t xml:space="preserve"> shall </w:t>
      </w:r>
      <w:r w:rsidRPr="001D09DD">
        <w:rPr>
          <w:lang w:val="en-GB"/>
        </w:rPr>
        <w:t xml:space="preserve">comply with applicable laws, including </w:t>
      </w:r>
      <w:r>
        <w:rPr>
          <w:lang w:val="en-GB"/>
        </w:rPr>
        <w:t xml:space="preserve">applicable </w:t>
      </w:r>
      <w:r w:rsidRPr="001D09DD">
        <w:rPr>
          <w:lang w:val="en-GB"/>
        </w:rPr>
        <w:t>competition</w:t>
      </w:r>
      <w:r>
        <w:rPr>
          <w:lang w:val="en-GB"/>
        </w:rPr>
        <w:t xml:space="preserve"> laws (both EU and national)</w:t>
      </w:r>
      <w:r w:rsidRPr="001D09DD">
        <w:rPr>
          <w:lang w:val="en-GB"/>
        </w:rPr>
        <w:t>.</w:t>
      </w:r>
      <w:r>
        <w:rPr>
          <w:lang w:val="en-GB"/>
        </w:rPr>
        <w:t xml:space="preserve"> Parties will adhere to attached </w:t>
      </w:r>
      <w:r w:rsidR="003A4BE5">
        <w:rPr>
          <w:lang w:val="en-GB"/>
        </w:rPr>
        <w:t xml:space="preserve">Annex 4 and </w:t>
      </w:r>
      <w:r>
        <w:rPr>
          <w:lang w:val="en-GB"/>
        </w:rPr>
        <w:t xml:space="preserve">Rules of </w:t>
      </w:r>
      <w:r w:rsidR="003A4BE5">
        <w:rPr>
          <w:lang w:val="en-GB"/>
        </w:rPr>
        <w:t xml:space="preserve">Procedure </w:t>
      </w:r>
      <w:r>
        <w:rPr>
          <w:lang w:val="en-GB"/>
        </w:rPr>
        <w:t>to ensure continued compliance with competition laws.</w:t>
      </w:r>
    </w:p>
    <w:p w14:paraId="707BDBF9" w14:textId="25419D71" w:rsidR="00F0020D" w:rsidRPr="001D09DD" w:rsidRDefault="00077B9E" w:rsidP="00260104">
      <w:pPr>
        <w:pStyle w:val="IPmembershipEbene1"/>
        <w:rPr>
          <w:lang w:val="en-GB"/>
        </w:rPr>
      </w:pPr>
      <w:r w:rsidRPr="001D09DD">
        <w:rPr>
          <w:lang w:val="en-GB"/>
        </w:rPr>
        <w:t xml:space="preserve">In consideration for membership in the </w:t>
      </w:r>
      <w:r w:rsidR="005A0966" w:rsidRPr="001D09DD">
        <w:rPr>
          <w:lang w:val="en-GB"/>
        </w:rPr>
        <w:t>EBIB</w:t>
      </w:r>
      <w:r w:rsidRPr="001D09DD">
        <w:rPr>
          <w:lang w:val="en-GB"/>
        </w:rPr>
        <w:t xml:space="preserve">, as described above, </w:t>
      </w:r>
      <w:r w:rsidR="00D079BB" w:rsidRPr="00D079BB">
        <w:rPr>
          <w:rFonts w:cs="TimesNewRomanPSMT"/>
          <w:b/>
          <w:highlight w:val="lightGray"/>
          <w:lang w:val="en-GB"/>
        </w:rPr>
        <w:t>Company Name</w:t>
      </w:r>
      <w:r w:rsidR="0043500C">
        <w:rPr>
          <w:lang w:val="en-GB"/>
        </w:rPr>
        <w:t xml:space="preserve"> </w:t>
      </w:r>
      <w:r w:rsidRPr="001D09DD">
        <w:rPr>
          <w:lang w:val="en-GB"/>
        </w:rPr>
        <w:t xml:space="preserve">agrees to pay a non-refundable Membership Fee </w:t>
      </w:r>
      <w:r w:rsidR="005A0966" w:rsidRPr="001D09DD">
        <w:rPr>
          <w:lang w:val="en-GB"/>
        </w:rPr>
        <w:t xml:space="preserve">as defined in Annex </w:t>
      </w:r>
      <w:r w:rsidR="00E91DD0" w:rsidRPr="001D09DD">
        <w:rPr>
          <w:lang w:val="en-GB"/>
        </w:rPr>
        <w:t>1</w:t>
      </w:r>
      <w:r w:rsidR="005A0966" w:rsidRPr="001D09DD">
        <w:rPr>
          <w:lang w:val="en-GB"/>
        </w:rPr>
        <w:t xml:space="preserve"> </w:t>
      </w:r>
      <w:r w:rsidRPr="001D09DD">
        <w:rPr>
          <w:lang w:val="en-GB"/>
        </w:rPr>
        <w:t xml:space="preserve">plus VAT, if applicable, for the twelve-month period </w:t>
      </w:r>
      <w:r w:rsidRPr="00174BA3">
        <w:rPr>
          <w:lang w:val="en-GB"/>
        </w:rPr>
        <w:t xml:space="preserve">from </w:t>
      </w:r>
      <w:r w:rsidR="00174BA3" w:rsidRPr="00174BA3">
        <w:rPr>
          <w:lang w:val="en-GB"/>
        </w:rPr>
        <w:t xml:space="preserve">1 </w:t>
      </w:r>
      <w:r w:rsidRPr="00174BA3">
        <w:rPr>
          <w:lang w:val="en-GB"/>
        </w:rPr>
        <w:t>January</w:t>
      </w:r>
      <w:r w:rsidR="006560E9" w:rsidRPr="00174BA3">
        <w:rPr>
          <w:lang w:val="en-GB"/>
        </w:rPr>
        <w:t xml:space="preserve"> </w:t>
      </w:r>
      <w:r w:rsidRPr="00174BA3">
        <w:rPr>
          <w:lang w:val="en-GB"/>
        </w:rPr>
        <w:t xml:space="preserve">until </w:t>
      </w:r>
      <w:r w:rsidR="00174BA3" w:rsidRPr="00174BA3">
        <w:rPr>
          <w:lang w:val="en-GB"/>
        </w:rPr>
        <w:t xml:space="preserve">31 </w:t>
      </w:r>
      <w:r w:rsidRPr="00174BA3">
        <w:rPr>
          <w:lang w:val="en-GB"/>
        </w:rPr>
        <w:t>December</w:t>
      </w:r>
      <w:r w:rsidRPr="001D09DD">
        <w:rPr>
          <w:lang w:val="en-GB"/>
        </w:rPr>
        <w:t xml:space="preserve"> of each </w:t>
      </w:r>
      <w:r w:rsidR="00D41562" w:rsidRPr="001D09DD">
        <w:rPr>
          <w:lang w:val="en-GB"/>
        </w:rPr>
        <w:t>BOARD</w:t>
      </w:r>
      <w:r w:rsidRPr="001D09DD">
        <w:rPr>
          <w:lang w:val="en-GB"/>
        </w:rPr>
        <w:t xml:space="preserve"> Year. </w:t>
      </w:r>
      <w:r w:rsidR="007767F9" w:rsidRPr="001D09DD">
        <w:rPr>
          <w:lang w:val="en-GB"/>
        </w:rPr>
        <w:t xml:space="preserve">Payment is due </w:t>
      </w:r>
      <w:r w:rsidR="00E37F6B">
        <w:rPr>
          <w:lang w:val="en-GB"/>
        </w:rPr>
        <w:t xml:space="preserve">within sixty (60) days upon invoice received by </w:t>
      </w:r>
      <w:r w:rsidR="00D079BB" w:rsidRPr="00D079BB">
        <w:rPr>
          <w:rFonts w:cs="TimesNewRomanPSMT"/>
          <w:b/>
          <w:highlight w:val="lightGray"/>
          <w:lang w:val="en-GB"/>
        </w:rPr>
        <w:t>Company Name</w:t>
      </w:r>
      <w:r w:rsidR="00D079BB">
        <w:rPr>
          <w:lang w:val="en-GB"/>
        </w:rPr>
        <w:t xml:space="preserve"> </w:t>
      </w:r>
      <w:r w:rsidR="00E37F6B">
        <w:rPr>
          <w:lang w:val="en-GB"/>
        </w:rPr>
        <w:t>from EMBLEM</w:t>
      </w:r>
      <w:r w:rsidRPr="001D09DD">
        <w:rPr>
          <w:lang w:val="en-GB"/>
        </w:rPr>
        <w:t xml:space="preserve">. The Membership Fee may be reviewed and amended and </w:t>
      </w:r>
      <w:r w:rsidR="00D079BB" w:rsidRPr="00D079BB">
        <w:rPr>
          <w:rFonts w:cs="TimesNewRomanPSMT"/>
          <w:b/>
          <w:highlight w:val="lightGray"/>
          <w:lang w:val="en-GB"/>
        </w:rPr>
        <w:t>Company Name</w:t>
      </w:r>
      <w:r w:rsidR="00D079BB" w:rsidRPr="001D09DD">
        <w:rPr>
          <w:lang w:val="en-GB"/>
        </w:rPr>
        <w:t xml:space="preserve"> </w:t>
      </w:r>
      <w:r w:rsidRPr="001D09DD">
        <w:rPr>
          <w:lang w:val="en-GB"/>
        </w:rPr>
        <w:t xml:space="preserve">shall be notified in writing of any increase in the Membership Fee at least sixty (60) days prior to the date the increased rate is to go into effect. </w:t>
      </w:r>
    </w:p>
    <w:p w14:paraId="0E1D9807" w14:textId="0BD01FE5" w:rsidR="00D079BB" w:rsidRPr="00D079BB" w:rsidRDefault="006A4580" w:rsidP="00D079BB">
      <w:pPr>
        <w:pStyle w:val="IPmembershipEbene1"/>
        <w:rPr>
          <w:lang w:val="en-GB"/>
        </w:rPr>
      </w:pPr>
      <w:r w:rsidRPr="001D09DD">
        <w:rPr>
          <w:lang w:val="en-GB"/>
        </w:rPr>
        <w:t xml:space="preserve">Payments shall be made upon presentation of a detailed </w:t>
      </w:r>
      <w:r w:rsidR="00486835" w:rsidRPr="001D09DD">
        <w:rPr>
          <w:lang w:val="en-GB"/>
        </w:rPr>
        <w:t>i</w:t>
      </w:r>
      <w:r w:rsidRPr="001D09DD">
        <w:rPr>
          <w:lang w:val="en-GB"/>
        </w:rPr>
        <w:t xml:space="preserve">nvoice </w:t>
      </w:r>
      <w:r w:rsidR="00543652" w:rsidRPr="001D09DD">
        <w:rPr>
          <w:lang w:val="en-GB"/>
        </w:rPr>
        <w:t xml:space="preserve">from EMBLEM </w:t>
      </w:r>
      <w:r w:rsidRPr="001D09DD">
        <w:rPr>
          <w:lang w:val="en-GB"/>
        </w:rPr>
        <w:t>made out in</w:t>
      </w:r>
      <w:r w:rsidR="00ED462A" w:rsidRPr="001D09DD">
        <w:rPr>
          <w:lang w:val="en-GB"/>
        </w:rPr>
        <w:t xml:space="preserve"> </w:t>
      </w:r>
      <w:r w:rsidRPr="001D09DD">
        <w:rPr>
          <w:lang w:val="en-GB"/>
        </w:rPr>
        <w:t xml:space="preserve">the name of </w:t>
      </w:r>
      <w:r w:rsidR="00D079BB" w:rsidRPr="00D079BB">
        <w:rPr>
          <w:rFonts w:cs="TimesNewRomanPSMT"/>
          <w:b/>
          <w:highlight w:val="lightGray"/>
          <w:lang w:val="en-GB"/>
        </w:rPr>
        <w:t>Company Name</w:t>
      </w:r>
      <w:r w:rsidR="00D079BB">
        <w:rPr>
          <w:rFonts w:cs="TimesNewRomanPSMT"/>
          <w:b/>
          <w:lang w:val="en-GB"/>
        </w:rPr>
        <w:t>,</w:t>
      </w:r>
      <w:r w:rsidRPr="001D09DD">
        <w:rPr>
          <w:lang w:val="en-GB"/>
        </w:rPr>
        <w:t xml:space="preserve"> addressed to</w:t>
      </w:r>
      <w:r w:rsidR="00ED462A" w:rsidRPr="001D09DD">
        <w:rPr>
          <w:lang w:val="en-GB"/>
        </w:rPr>
        <w:t>:</w:t>
      </w:r>
    </w:p>
    <w:p w14:paraId="205E06DB" w14:textId="77777777" w:rsidR="00D079BB" w:rsidRPr="001D09DD" w:rsidRDefault="00D079BB" w:rsidP="00D079BB">
      <w:pPr>
        <w:pStyle w:val="TextkrperIPmembership"/>
        <w:jc w:val="center"/>
        <w:rPr>
          <w:rFonts w:ascii="Times" w:hAnsi="Times"/>
          <w:highlight w:val="lightGray"/>
          <w:lang w:val="en-GB"/>
        </w:rPr>
      </w:pPr>
      <w:r>
        <w:rPr>
          <w:rFonts w:ascii="Times" w:hAnsi="Times"/>
          <w:highlight w:val="lightGray"/>
          <w:lang w:val="en-GB"/>
        </w:rPr>
        <w:t>Company</w:t>
      </w:r>
      <w:r w:rsidRPr="001D09DD">
        <w:rPr>
          <w:rFonts w:ascii="Times" w:hAnsi="Times"/>
          <w:highlight w:val="lightGray"/>
          <w:lang w:val="en-GB"/>
        </w:rPr>
        <w:t xml:space="preserve"> Address</w:t>
      </w:r>
    </w:p>
    <w:p w14:paraId="5239CFE2" w14:textId="77777777" w:rsidR="00D079BB" w:rsidRPr="001D09DD" w:rsidRDefault="00D079BB" w:rsidP="00D079BB">
      <w:pPr>
        <w:pStyle w:val="TextkrperIPmembership"/>
        <w:jc w:val="center"/>
        <w:rPr>
          <w:rFonts w:ascii="Times" w:hAnsi="Times"/>
          <w:highlight w:val="lightGray"/>
          <w:lang w:val="en-GB"/>
        </w:rPr>
      </w:pPr>
      <w:r w:rsidRPr="001D09DD">
        <w:rPr>
          <w:rFonts w:ascii="Times" w:hAnsi="Times"/>
          <w:highlight w:val="lightGray"/>
          <w:lang w:val="en-GB"/>
        </w:rPr>
        <w:t xml:space="preserve">Attn.: </w:t>
      </w:r>
    </w:p>
    <w:p w14:paraId="0EE8E027" w14:textId="77777777" w:rsidR="00D079BB" w:rsidRPr="001D09DD" w:rsidRDefault="00D079BB" w:rsidP="00D079BB">
      <w:pPr>
        <w:pStyle w:val="TextkrperIPmembership"/>
        <w:jc w:val="center"/>
        <w:rPr>
          <w:rFonts w:ascii="Times" w:hAnsi="Times"/>
          <w:highlight w:val="lightGray"/>
          <w:lang w:val="en-GB"/>
        </w:rPr>
      </w:pPr>
      <w:r w:rsidRPr="001D09DD">
        <w:rPr>
          <w:rFonts w:ascii="Times" w:hAnsi="Times"/>
          <w:highlight w:val="lightGray"/>
          <w:lang w:val="en-GB"/>
        </w:rPr>
        <w:t>Purchase Order Number: PO</w:t>
      </w:r>
    </w:p>
    <w:p w14:paraId="16EC03D9" w14:textId="77777777" w:rsidR="00D079BB" w:rsidRPr="001D09DD" w:rsidRDefault="00D079BB" w:rsidP="00D079BB">
      <w:pPr>
        <w:pStyle w:val="TextkrperIPmembership"/>
        <w:jc w:val="center"/>
        <w:rPr>
          <w:rFonts w:ascii="Times" w:hAnsi="Times"/>
          <w:lang w:val="en-GB"/>
        </w:rPr>
      </w:pPr>
      <w:r w:rsidRPr="001D09DD">
        <w:rPr>
          <w:rFonts w:ascii="Times" w:hAnsi="Times"/>
          <w:highlight w:val="lightGray"/>
          <w:lang w:val="en-GB"/>
        </w:rPr>
        <w:t>VAT Number: VAT</w:t>
      </w:r>
    </w:p>
    <w:p w14:paraId="1C3EFA81" w14:textId="77777777" w:rsidR="00C5479A" w:rsidRPr="001D09DD" w:rsidRDefault="00F0020D" w:rsidP="00260104">
      <w:pPr>
        <w:pStyle w:val="IPmembershipEbene1"/>
        <w:numPr>
          <w:ilvl w:val="0"/>
          <w:numId w:val="0"/>
        </w:numPr>
        <w:ind w:left="426"/>
        <w:rPr>
          <w:lang w:val="en-GB"/>
        </w:rPr>
      </w:pPr>
      <w:r w:rsidRPr="001D09DD">
        <w:rPr>
          <w:lang w:val="en-GB"/>
        </w:rPr>
        <w:t xml:space="preserve">Payments </w:t>
      </w:r>
      <w:r w:rsidR="002618E5" w:rsidRPr="001D09DD">
        <w:rPr>
          <w:lang w:val="en-GB"/>
        </w:rPr>
        <w:t>shall</w:t>
      </w:r>
      <w:r w:rsidRPr="001D09DD">
        <w:rPr>
          <w:lang w:val="en-GB"/>
        </w:rPr>
        <w:t xml:space="preserve"> be made in </w:t>
      </w:r>
      <w:r w:rsidR="005A0966" w:rsidRPr="001D09DD">
        <w:rPr>
          <w:lang w:val="en-GB"/>
        </w:rPr>
        <w:t>EURO</w:t>
      </w:r>
      <w:r w:rsidRPr="001D09DD">
        <w:rPr>
          <w:lang w:val="en-GB"/>
        </w:rPr>
        <w:t xml:space="preserve"> by bank transfer </w:t>
      </w:r>
      <w:r w:rsidR="004F6BBB" w:rsidRPr="001D09DD">
        <w:rPr>
          <w:lang w:val="en-GB"/>
        </w:rPr>
        <w:t>6</w:t>
      </w:r>
      <w:r w:rsidRPr="001D09DD">
        <w:rPr>
          <w:lang w:val="en-GB"/>
        </w:rPr>
        <w:t>0 day</w:t>
      </w:r>
      <w:r w:rsidR="00126688" w:rsidRPr="001D09DD">
        <w:rPr>
          <w:lang w:val="en-GB"/>
        </w:rPr>
        <w:t xml:space="preserve">s from the date of the </w:t>
      </w:r>
      <w:r w:rsidR="00486835" w:rsidRPr="001D09DD">
        <w:rPr>
          <w:lang w:val="en-GB"/>
        </w:rPr>
        <w:t>i</w:t>
      </w:r>
      <w:r w:rsidR="00126688" w:rsidRPr="001D09DD">
        <w:rPr>
          <w:lang w:val="en-GB"/>
        </w:rPr>
        <w:t xml:space="preserve">nvoice. </w:t>
      </w:r>
      <w:r w:rsidRPr="001D09DD">
        <w:rPr>
          <w:lang w:val="en-GB"/>
        </w:rPr>
        <w:t xml:space="preserve">The invoice will state details of bank account into which payment shall be made. </w:t>
      </w:r>
    </w:p>
    <w:p w14:paraId="28D12787" w14:textId="1A3B4B0E" w:rsidR="00037322" w:rsidRPr="001D09DD" w:rsidRDefault="00037322" w:rsidP="00037322">
      <w:pPr>
        <w:pStyle w:val="IPmembershipEbene1"/>
        <w:rPr>
          <w:lang w:val="en-GB"/>
        </w:rPr>
      </w:pPr>
      <w:r w:rsidRPr="001D09DD">
        <w:rPr>
          <w:lang w:val="en-GB"/>
        </w:rPr>
        <w:t>Payment</w:t>
      </w:r>
      <w:r w:rsidR="001D09DD" w:rsidRPr="001D09DD">
        <w:rPr>
          <w:lang w:val="en-GB"/>
        </w:rPr>
        <w:t>s</w:t>
      </w:r>
      <w:r w:rsidRPr="001D09DD">
        <w:rPr>
          <w:lang w:val="en-GB"/>
        </w:rPr>
        <w:t xml:space="preserve"> shall be used as described in Annex 3.</w:t>
      </w:r>
    </w:p>
    <w:p w14:paraId="371CF7F0" w14:textId="77777777" w:rsidR="00F0020D" w:rsidRPr="001D09DD" w:rsidRDefault="002618E5" w:rsidP="00260104">
      <w:pPr>
        <w:pStyle w:val="berschrift1IPmembership"/>
        <w:rPr>
          <w:lang w:val="en-GB"/>
        </w:rPr>
      </w:pPr>
      <w:r w:rsidRPr="001D09DD">
        <w:rPr>
          <w:lang w:val="en-GB"/>
        </w:rPr>
        <w:t>Confidentiality</w:t>
      </w:r>
    </w:p>
    <w:p w14:paraId="6D607A31" w14:textId="77777777" w:rsidR="001469E2" w:rsidRPr="001D09DD" w:rsidRDefault="001469E2" w:rsidP="001469E2">
      <w:pPr>
        <w:pStyle w:val="IPmembershipEbene1"/>
        <w:rPr>
          <w:rFonts w:eastAsia="Calibri"/>
          <w:lang w:val="en-GB"/>
        </w:rPr>
      </w:pPr>
      <w:r w:rsidRPr="001D09DD">
        <w:rPr>
          <w:rFonts w:eastAsia="Calibri"/>
          <w:lang w:val="en-GB"/>
        </w:rPr>
        <w:t>The Parties do not envisage the exchange of confidential information under this agreement.</w:t>
      </w:r>
    </w:p>
    <w:p w14:paraId="293C98FF" w14:textId="77777777" w:rsidR="00F0020D" w:rsidRPr="001D09DD" w:rsidRDefault="001469E2" w:rsidP="001469E2">
      <w:pPr>
        <w:pStyle w:val="IPmembershipEbene1"/>
        <w:rPr>
          <w:lang w:val="en-GB"/>
        </w:rPr>
      </w:pPr>
      <w:r w:rsidRPr="001D09DD">
        <w:rPr>
          <w:rFonts w:eastAsia="Calibri"/>
          <w:lang w:val="en-GB"/>
        </w:rPr>
        <w:t xml:space="preserve">Should the Parties desire to disclose confidential information, they will conclude a confidentiality agreement stipulating the terms and conditions of such disclosure. </w:t>
      </w:r>
    </w:p>
    <w:p w14:paraId="14C63765" w14:textId="77777777" w:rsidR="00786DBE" w:rsidRPr="001D09DD" w:rsidRDefault="00786DBE" w:rsidP="00260104">
      <w:pPr>
        <w:pStyle w:val="berschrift1IPmembership"/>
        <w:rPr>
          <w:lang w:val="en-GB"/>
        </w:rPr>
      </w:pPr>
      <w:r w:rsidRPr="001D09DD">
        <w:rPr>
          <w:lang w:val="en-GB"/>
        </w:rPr>
        <w:t>Term and Termination</w:t>
      </w:r>
    </w:p>
    <w:p w14:paraId="2AFB4386" w14:textId="29B8A4AC" w:rsidR="00E37F6B" w:rsidRPr="001D09DD" w:rsidRDefault="00F0020D" w:rsidP="00E37F6B">
      <w:pPr>
        <w:pStyle w:val="IPmembershipEbene1"/>
        <w:rPr>
          <w:lang w:val="en-GB"/>
        </w:rPr>
      </w:pPr>
      <w:r w:rsidRPr="001D09DD">
        <w:rPr>
          <w:lang w:val="en-GB"/>
        </w:rPr>
        <w:t xml:space="preserve">This </w:t>
      </w:r>
      <w:r w:rsidRPr="001D09DD">
        <w:rPr>
          <w:rFonts w:eastAsia="Calibri" w:cs="TimesNewRomanPSMT"/>
          <w:lang w:val="en-GB"/>
        </w:rPr>
        <w:t>Agreement</w:t>
      </w:r>
      <w:r w:rsidRPr="001D09DD">
        <w:rPr>
          <w:lang w:val="en-GB"/>
        </w:rPr>
        <w:t xml:space="preserve"> shall begin on the date </w:t>
      </w:r>
      <w:r w:rsidR="00D92BDB" w:rsidRPr="001D09DD">
        <w:rPr>
          <w:lang w:val="en-GB"/>
        </w:rPr>
        <w:t>first written above</w:t>
      </w:r>
      <w:r w:rsidRPr="001D09DD">
        <w:rPr>
          <w:lang w:val="en-GB"/>
        </w:rPr>
        <w:t xml:space="preserve"> and continue thereafter until </w:t>
      </w:r>
      <w:r w:rsidRPr="007767F9">
        <w:rPr>
          <w:lang w:val="en-GB"/>
        </w:rPr>
        <w:t>31</w:t>
      </w:r>
      <w:r w:rsidR="00174BA3">
        <w:rPr>
          <w:vertAlign w:val="superscript"/>
          <w:lang w:val="en-GB"/>
        </w:rPr>
        <w:t xml:space="preserve"> </w:t>
      </w:r>
      <w:r w:rsidRPr="007767F9">
        <w:rPr>
          <w:lang w:val="en-GB"/>
        </w:rPr>
        <w:t xml:space="preserve">December </w:t>
      </w:r>
      <w:r w:rsidR="00D079BB" w:rsidRPr="00D079BB">
        <w:rPr>
          <w:b/>
          <w:bCs/>
          <w:highlight w:val="lightGray"/>
          <w:lang w:val="en-GB"/>
        </w:rPr>
        <w:t>20xx</w:t>
      </w:r>
      <w:r w:rsidR="003D6ED2" w:rsidRPr="001D09DD">
        <w:rPr>
          <w:lang w:val="en-GB"/>
        </w:rPr>
        <w:t xml:space="preserve"> </w:t>
      </w:r>
      <w:r w:rsidRPr="001D09DD">
        <w:rPr>
          <w:lang w:val="en-GB"/>
        </w:rPr>
        <w:t>(hereinafter “the Term”).</w:t>
      </w:r>
      <w:r w:rsidR="008A5808">
        <w:rPr>
          <w:lang w:val="en-GB"/>
        </w:rPr>
        <w:t xml:space="preserve"> </w:t>
      </w:r>
      <w:r w:rsidR="000B5FFF">
        <w:rPr>
          <w:lang w:val="en-GB"/>
        </w:rPr>
        <w:t>Unless terminated according to section 6.3 below, i</w:t>
      </w:r>
      <w:r w:rsidR="00E37F6B">
        <w:rPr>
          <w:lang w:val="en-GB"/>
        </w:rPr>
        <w:t>t shall automatically be renewed for a period of 12 (twelve) months on</w:t>
      </w:r>
      <w:r w:rsidR="00BF35BA">
        <w:rPr>
          <w:lang w:val="en-GB"/>
        </w:rPr>
        <w:t xml:space="preserve"> 1</w:t>
      </w:r>
      <w:r w:rsidR="00E37F6B">
        <w:rPr>
          <w:lang w:val="en-GB"/>
        </w:rPr>
        <w:t xml:space="preserve"> January of the following year.  </w:t>
      </w:r>
    </w:p>
    <w:p w14:paraId="1347DF7B" w14:textId="2B9225A4" w:rsidR="00F0020D" w:rsidRPr="001D09DD" w:rsidRDefault="008A5808" w:rsidP="00260104">
      <w:pPr>
        <w:pStyle w:val="IPmembershipEbene1"/>
        <w:rPr>
          <w:lang w:val="en-GB"/>
        </w:rPr>
      </w:pPr>
      <w:r>
        <w:rPr>
          <w:lang w:val="en-GB"/>
        </w:rPr>
        <w:lastRenderedPageBreak/>
        <w:t xml:space="preserve">For members joining the </w:t>
      </w:r>
      <w:r w:rsidRPr="002112E9">
        <w:rPr>
          <w:lang w:val="en-GB"/>
        </w:rPr>
        <w:t xml:space="preserve">Euro-BioImaging Industry Board after </w:t>
      </w:r>
      <w:r w:rsidR="00174BA3">
        <w:rPr>
          <w:lang w:val="en-GB"/>
        </w:rPr>
        <w:t xml:space="preserve">1 </w:t>
      </w:r>
      <w:proofErr w:type="gramStart"/>
      <w:r w:rsidRPr="002112E9">
        <w:rPr>
          <w:lang w:val="en-GB"/>
        </w:rPr>
        <w:t>January</w:t>
      </w:r>
      <w:r w:rsidR="00D079BB">
        <w:rPr>
          <w:lang w:val="en-GB"/>
        </w:rPr>
        <w:t>,</w:t>
      </w:r>
      <w:r>
        <w:rPr>
          <w:vertAlign w:val="superscript"/>
          <w:lang w:val="en-GB"/>
        </w:rPr>
        <w:t xml:space="preserve">  </w:t>
      </w:r>
      <w:r>
        <w:rPr>
          <w:lang w:val="en-GB"/>
        </w:rPr>
        <w:t>the</w:t>
      </w:r>
      <w:proofErr w:type="gramEnd"/>
      <w:r>
        <w:rPr>
          <w:lang w:val="en-GB"/>
        </w:rPr>
        <w:t xml:space="preserve"> </w:t>
      </w:r>
      <w:r w:rsidR="008D3898">
        <w:rPr>
          <w:lang w:val="en-GB"/>
        </w:rPr>
        <w:t>membership sha</w:t>
      </w:r>
      <w:r w:rsidR="00F97090">
        <w:rPr>
          <w:lang w:val="en-GB"/>
        </w:rPr>
        <w:t xml:space="preserve">ll </w:t>
      </w:r>
      <w:r>
        <w:rPr>
          <w:lang w:val="en-GB"/>
        </w:rPr>
        <w:t xml:space="preserve">end </w:t>
      </w:r>
      <w:r w:rsidR="00174BA3">
        <w:rPr>
          <w:lang w:val="en-GB"/>
        </w:rPr>
        <w:t xml:space="preserve">31 </w:t>
      </w:r>
      <w:r>
        <w:rPr>
          <w:lang w:val="en-GB"/>
        </w:rPr>
        <w:t>December of the present year</w:t>
      </w:r>
      <w:r w:rsidR="008D3898">
        <w:rPr>
          <w:lang w:val="en-GB"/>
        </w:rPr>
        <w:t xml:space="preserve"> and</w:t>
      </w:r>
      <w:r>
        <w:rPr>
          <w:lang w:val="en-GB"/>
        </w:rPr>
        <w:t xml:space="preserve"> </w:t>
      </w:r>
      <w:r w:rsidR="008D3898">
        <w:rPr>
          <w:lang w:val="en-GB"/>
        </w:rPr>
        <w:t>shall</w:t>
      </w:r>
      <w:r>
        <w:rPr>
          <w:lang w:val="en-GB"/>
        </w:rPr>
        <w:t xml:space="preserve"> automatically be renewed on </w:t>
      </w:r>
      <w:r w:rsidR="00174BA3">
        <w:rPr>
          <w:lang w:val="en-GB"/>
        </w:rPr>
        <w:t xml:space="preserve">1 </w:t>
      </w:r>
      <w:r>
        <w:rPr>
          <w:lang w:val="en-GB"/>
        </w:rPr>
        <w:t xml:space="preserve">January of the following year.  </w:t>
      </w:r>
    </w:p>
    <w:p w14:paraId="4F59ED9C" w14:textId="29A464FB" w:rsidR="00DE267C" w:rsidRPr="001D09DD" w:rsidRDefault="003D6ED2" w:rsidP="00260104">
      <w:pPr>
        <w:pStyle w:val="IPmembershipEbene1"/>
        <w:rPr>
          <w:lang w:val="en-GB"/>
        </w:rPr>
      </w:pPr>
      <w:r>
        <w:rPr>
          <w:lang w:val="en-GB"/>
        </w:rPr>
        <w:t>Each Party</w:t>
      </w:r>
      <w:r w:rsidRPr="001D09DD">
        <w:rPr>
          <w:lang w:val="en-GB"/>
        </w:rPr>
        <w:t xml:space="preserve"> </w:t>
      </w:r>
      <w:r w:rsidR="00F0020D" w:rsidRPr="001D09DD">
        <w:rPr>
          <w:lang w:val="en-GB"/>
        </w:rPr>
        <w:t xml:space="preserve">may terminate this Agreement for any reason </w:t>
      </w:r>
      <w:r w:rsidR="000B5FFF">
        <w:rPr>
          <w:lang w:val="en-GB"/>
        </w:rPr>
        <w:t xml:space="preserve">with effect to the end of a calendar year </w:t>
      </w:r>
      <w:r>
        <w:rPr>
          <w:lang w:val="en-GB"/>
        </w:rPr>
        <w:t>with</w:t>
      </w:r>
      <w:r w:rsidR="002618E5" w:rsidRPr="001D09DD">
        <w:rPr>
          <w:lang w:val="en-GB"/>
        </w:rPr>
        <w:t xml:space="preserve"> </w:t>
      </w:r>
      <w:r>
        <w:rPr>
          <w:lang w:val="en-GB"/>
        </w:rPr>
        <w:t>90</w:t>
      </w:r>
      <w:r w:rsidRPr="001D09DD">
        <w:rPr>
          <w:lang w:val="en-GB"/>
        </w:rPr>
        <w:t xml:space="preserve"> </w:t>
      </w:r>
      <w:r w:rsidR="000D33E6" w:rsidRPr="001D09DD">
        <w:rPr>
          <w:lang w:val="en-GB"/>
        </w:rPr>
        <w:t>(</w:t>
      </w:r>
      <w:r>
        <w:rPr>
          <w:lang w:val="en-GB"/>
        </w:rPr>
        <w:t>ninety</w:t>
      </w:r>
      <w:r w:rsidR="000D33E6" w:rsidRPr="001D09DD">
        <w:rPr>
          <w:lang w:val="en-GB"/>
        </w:rPr>
        <w:t xml:space="preserve">) </w:t>
      </w:r>
      <w:r>
        <w:rPr>
          <w:lang w:val="en-GB"/>
        </w:rPr>
        <w:t>days</w:t>
      </w:r>
      <w:r w:rsidR="00F0020D" w:rsidRPr="001D09DD">
        <w:rPr>
          <w:lang w:val="en-GB"/>
        </w:rPr>
        <w:t xml:space="preserve"> written notice.</w:t>
      </w:r>
    </w:p>
    <w:p w14:paraId="77FF0F47" w14:textId="77777777" w:rsidR="00F0020D" w:rsidRPr="001D09DD" w:rsidRDefault="002618E5" w:rsidP="00260104">
      <w:pPr>
        <w:pStyle w:val="berschrift1IPmembership"/>
        <w:rPr>
          <w:lang w:val="en-GB"/>
        </w:rPr>
      </w:pPr>
      <w:r w:rsidRPr="001D09DD">
        <w:rPr>
          <w:lang w:val="en-GB"/>
        </w:rPr>
        <w:t>Consequences of Terminat</w:t>
      </w:r>
      <w:r w:rsidR="00C5479A" w:rsidRPr="001D09DD">
        <w:rPr>
          <w:lang w:val="en-GB"/>
        </w:rPr>
        <w:t>ion</w:t>
      </w:r>
    </w:p>
    <w:p w14:paraId="0EFA18F2" w14:textId="66E4B17A" w:rsidR="00F0020D" w:rsidRPr="001D09DD" w:rsidRDefault="00F0020D" w:rsidP="000E6956">
      <w:pPr>
        <w:autoSpaceDE w:val="0"/>
        <w:autoSpaceDN w:val="0"/>
        <w:adjustRightInd w:val="0"/>
        <w:spacing w:after="0" w:line="240" w:lineRule="auto"/>
        <w:jc w:val="both"/>
        <w:rPr>
          <w:rFonts w:ascii="Times" w:hAnsi="Times" w:cs="TimesNewRomanPSMT"/>
          <w:sz w:val="21"/>
          <w:szCs w:val="21"/>
          <w:lang w:val="en-GB"/>
        </w:rPr>
      </w:pPr>
      <w:r w:rsidRPr="001D09DD">
        <w:rPr>
          <w:rFonts w:ascii="Times" w:hAnsi="Times" w:cs="TimesNewRomanPSMT"/>
          <w:sz w:val="21"/>
          <w:szCs w:val="21"/>
          <w:lang w:val="en-GB"/>
        </w:rPr>
        <w:t xml:space="preserve">If this Agreement terminates for whatever reason </w:t>
      </w:r>
      <w:r w:rsidR="00D079BB" w:rsidRPr="00D079BB">
        <w:rPr>
          <w:rFonts w:ascii="Times" w:hAnsi="Times" w:cs="TimesNewRomanPSMT"/>
          <w:b/>
          <w:highlight w:val="lightGray"/>
          <w:lang w:val="en-GB"/>
        </w:rPr>
        <w:t>Company Nam</w:t>
      </w:r>
      <w:r w:rsidR="00D079BB" w:rsidRPr="00CD242C">
        <w:rPr>
          <w:rFonts w:cs="TimesNewRomanPSMT"/>
          <w:b/>
          <w:highlight w:val="lightGray"/>
          <w:lang w:val="en-GB"/>
        </w:rPr>
        <w:t>e</w:t>
      </w:r>
      <w:r w:rsidR="0043500C">
        <w:rPr>
          <w:rFonts w:ascii="Times" w:hAnsi="Times" w:cs="TimesNewRomanPSMT"/>
          <w:sz w:val="21"/>
          <w:szCs w:val="21"/>
          <w:lang w:val="en-GB"/>
        </w:rPr>
        <w:t xml:space="preserve">’s </w:t>
      </w:r>
      <w:r w:rsidR="002618E5" w:rsidRPr="001D09DD">
        <w:rPr>
          <w:rFonts w:ascii="Times" w:hAnsi="Times" w:cs="TimesNewRomanPSMT"/>
          <w:sz w:val="21"/>
          <w:szCs w:val="21"/>
          <w:lang w:val="en-GB"/>
        </w:rPr>
        <w:t xml:space="preserve">rights as a Member under </w:t>
      </w:r>
      <w:r w:rsidRPr="001D09DD">
        <w:rPr>
          <w:rFonts w:ascii="Times" w:hAnsi="Times" w:cs="TimesNewRomanPSMT"/>
          <w:sz w:val="21"/>
          <w:szCs w:val="21"/>
          <w:lang w:val="en-GB"/>
        </w:rPr>
        <w:t>Clause 3 shall cease u</w:t>
      </w:r>
      <w:r w:rsidR="00D41562" w:rsidRPr="001D09DD">
        <w:rPr>
          <w:rFonts w:ascii="Times" w:hAnsi="Times" w:cs="TimesNewRomanPSMT"/>
          <w:sz w:val="21"/>
          <w:szCs w:val="21"/>
          <w:lang w:val="en-GB"/>
        </w:rPr>
        <w:t>pon expiry of the notice period</w:t>
      </w:r>
      <w:r w:rsidRPr="001D09DD">
        <w:rPr>
          <w:rFonts w:ascii="Times" w:hAnsi="Times" w:cs="TimesNewRomanPSMT"/>
          <w:sz w:val="21"/>
          <w:szCs w:val="21"/>
          <w:lang w:val="en-GB"/>
        </w:rPr>
        <w:t xml:space="preserve">. </w:t>
      </w:r>
    </w:p>
    <w:p w14:paraId="2B9BC306" w14:textId="77777777" w:rsidR="00F0020D" w:rsidRPr="001D09DD" w:rsidRDefault="00F0020D" w:rsidP="00260104">
      <w:pPr>
        <w:pStyle w:val="berschrift1IPmembership"/>
        <w:rPr>
          <w:lang w:val="en-GB"/>
        </w:rPr>
      </w:pPr>
      <w:r w:rsidRPr="001D09DD">
        <w:rPr>
          <w:lang w:val="en-GB"/>
        </w:rPr>
        <w:t>N</w:t>
      </w:r>
      <w:r w:rsidR="00C5479A" w:rsidRPr="001D09DD">
        <w:rPr>
          <w:lang w:val="en-GB"/>
        </w:rPr>
        <w:t>ature of this Agreement</w:t>
      </w:r>
    </w:p>
    <w:p w14:paraId="11957F1F" w14:textId="77777777" w:rsidR="00F0020D" w:rsidRPr="001D09DD" w:rsidRDefault="00F0020D" w:rsidP="00D24ED3">
      <w:pPr>
        <w:pStyle w:val="IPmembershipEbene1"/>
        <w:rPr>
          <w:lang w:val="en-GB"/>
        </w:rPr>
      </w:pPr>
      <w:r w:rsidRPr="001D09DD">
        <w:rPr>
          <w:lang w:val="en-GB"/>
        </w:rPr>
        <w:t xml:space="preserve">This Agreement shall constitute the entire Agreement between the </w:t>
      </w:r>
      <w:r w:rsidR="00621762" w:rsidRPr="001D09DD">
        <w:rPr>
          <w:lang w:val="en-GB"/>
        </w:rPr>
        <w:t>P</w:t>
      </w:r>
      <w:r w:rsidRPr="001D09DD">
        <w:rPr>
          <w:lang w:val="en-GB"/>
        </w:rPr>
        <w:t>arties in relation to its subject matter.</w:t>
      </w:r>
      <w:r w:rsidR="00D24ED3" w:rsidRPr="001D09DD">
        <w:rPr>
          <w:lang w:val="en-GB"/>
        </w:rPr>
        <w:t xml:space="preserve"> </w:t>
      </w:r>
      <w:r w:rsidR="00C030F9" w:rsidRPr="001D09DD">
        <w:rPr>
          <w:lang w:val="en-GB"/>
        </w:rPr>
        <w:t xml:space="preserve">The Parties may </w:t>
      </w:r>
      <w:r w:rsidR="003228D7" w:rsidRPr="001D09DD">
        <w:rPr>
          <w:lang w:val="en-GB"/>
        </w:rPr>
        <w:t xml:space="preserve">by mutual agreement </w:t>
      </w:r>
      <w:r w:rsidR="00C030F9" w:rsidRPr="001D09DD">
        <w:rPr>
          <w:lang w:val="en-GB"/>
        </w:rPr>
        <w:t>decide to enter into</w:t>
      </w:r>
      <w:r w:rsidR="00D24ED3" w:rsidRPr="001D09DD">
        <w:rPr>
          <w:lang w:val="en-GB"/>
        </w:rPr>
        <w:t xml:space="preserve"> </w:t>
      </w:r>
      <w:r w:rsidR="00067255" w:rsidRPr="001D09DD">
        <w:rPr>
          <w:lang w:val="en-GB"/>
        </w:rPr>
        <w:t>specific</w:t>
      </w:r>
      <w:r w:rsidR="00D24ED3" w:rsidRPr="001D09DD">
        <w:rPr>
          <w:lang w:val="en-GB"/>
        </w:rPr>
        <w:t xml:space="preserve"> collaboration</w:t>
      </w:r>
      <w:r w:rsidR="00067255" w:rsidRPr="001D09DD">
        <w:rPr>
          <w:lang w:val="en-GB"/>
        </w:rPr>
        <w:t>s</w:t>
      </w:r>
      <w:r w:rsidR="00D24ED3" w:rsidRPr="001D09DD">
        <w:rPr>
          <w:lang w:val="en-GB"/>
        </w:rPr>
        <w:t xml:space="preserve"> </w:t>
      </w:r>
      <w:r w:rsidR="00624102" w:rsidRPr="001D09DD">
        <w:rPr>
          <w:lang w:val="en-GB"/>
        </w:rPr>
        <w:t xml:space="preserve">under terms and conditions to be agreed and </w:t>
      </w:r>
      <w:r w:rsidR="00D24ED3" w:rsidRPr="001D09DD">
        <w:rPr>
          <w:lang w:val="en-GB"/>
        </w:rPr>
        <w:t>governed by separate written agreements.</w:t>
      </w:r>
    </w:p>
    <w:p w14:paraId="2F3A75BF" w14:textId="77777777" w:rsidR="00F0020D" w:rsidRPr="001D09DD" w:rsidRDefault="00F0020D" w:rsidP="00260104">
      <w:pPr>
        <w:pStyle w:val="IPmembershipEbene1"/>
        <w:rPr>
          <w:lang w:val="en-GB"/>
        </w:rPr>
      </w:pPr>
      <w:r w:rsidRPr="001D09DD">
        <w:rPr>
          <w:lang w:val="en-GB"/>
        </w:rPr>
        <w:t xml:space="preserve">Each </w:t>
      </w:r>
      <w:r w:rsidR="00621762" w:rsidRPr="001D09DD">
        <w:rPr>
          <w:lang w:val="en-GB"/>
        </w:rPr>
        <w:t>P</w:t>
      </w:r>
      <w:r w:rsidRPr="001D09DD">
        <w:rPr>
          <w:lang w:val="en-GB"/>
        </w:rPr>
        <w:t>arty acknowledges that in entering into this Agreement it does not do so on the basis of and does not rely on any representation, warranty or other provision except as expressly provided in this Agreement.</w:t>
      </w:r>
    </w:p>
    <w:p w14:paraId="70C3DDAD" w14:textId="77777777" w:rsidR="00F0020D" w:rsidRPr="001D09DD" w:rsidRDefault="00621762" w:rsidP="00260104">
      <w:pPr>
        <w:pStyle w:val="IPmembershipEbene1"/>
        <w:rPr>
          <w:lang w:val="en-GB"/>
        </w:rPr>
      </w:pPr>
      <w:r w:rsidRPr="001D09DD">
        <w:rPr>
          <w:lang w:val="en-GB"/>
        </w:rPr>
        <w:t>Ne</w:t>
      </w:r>
      <w:r w:rsidR="00F0020D" w:rsidRPr="001D09DD">
        <w:rPr>
          <w:lang w:val="en-GB"/>
        </w:rPr>
        <w:t xml:space="preserve">ither </w:t>
      </w:r>
      <w:r w:rsidRPr="001D09DD">
        <w:rPr>
          <w:lang w:val="en-GB"/>
        </w:rPr>
        <w:t>P</w:t>
      </w:r>
      <w:r w:rsidR="00F0020D" w:rsidRPr="001D09DD">
        <w:rPr>
          <w:lang w:val="en-GB"/>
        </w:rPr>
        <w:t xml:space="preserve">arty may assign, transfer, sublicense, subcontract or delegate its rights and obligations under this Agreement without the prior written consent of the other </w:t>
      </w:r>
      <w:r w:rsidRPr="001D09DD">
        <w:rPr>
          <w:lang w:val="en-GB"/>
        </w:rPr>
        <w:t>P</w:t>
      </w:r>
      <w:r w:rsidR="00F0020D" w:rsidRPr="001D09DD">
        <w:rPr>
          <w:lang w:val="en-GB"/>
        </w:rPr>
        <w:t>arty.</w:t>
      </w:r>
    </w:p>
    <w:p w14:paraId="251C2604" w14:textId="77777777" w:rsidR="00F0020D" w:rsidRPr="001D09DD" w:rsidRDefault="00C5479A" w:rsidP="00260104">
      <w:pPr>
        <w:pStyle w:val="berschrift1IPmembership"/>
        <w:rPr>
          <w:rFonts w:cs="TimesNewRomanPS-BoldMT"/>
          <w:bCs/>
          <w:sz w:val="21"/>
          <w:szCs w:val="21"/>
          <w:lang w:val="en-GB"/>
        </w:rPr>
      </w:pPr>
      <w:r w:rsidRPr="001D09DD">
        <w:rPr>
          <w:lang w:val="en-GB"/>
        </w:rPr>
        <w:t>Liabilities</w:t>
      </w:r>
    </w:p>
    <w:p w14:paraId="43EB3E25" w14:textId="261B6917" w:rsidR="00F0020D" w:rsidRPr="001D09DD" w:rsidRDefault="007C5538" w:rsidP="00260104">
      <w:pPr>
        <w:pStyle w:val="IPmembershipEbene1"/>
        <w:rPr>
          <w:lang w:val="en-GB"/>
        </w:rPr>
      </w:pPr>
      <w:r w:rsidRPr="001D09DD">
        <w:rPr>
          <w:lang w:val="en-GB"/>
        </w:rPr>
        <w:t>Except in the case of death and personal injury caused by negligence, fraudulent misrepresentation or in any other circumstances where liability may not be so limited under any applicable law, n</w:t>
      </w:r>
      <w:r w:rsidR="00F0020D" w:rsidRPr="001D09DD">
        <w:rPr>
          <w:lang w:val="en-GB"/>
        </w:rPr>
        <w:t xml:space="preserve">either </w:t>
      </w:r>
      <w:r w:rsidR="00621762" w:rsidRPr="001D09DD">
        <w:rPr>
          <w:lang w:val="en-GB"/>
        </w:rPr>
        <w:t>P</w:t>
      </w:r>
      <w:r w:rsidR="00F0020D" w:rsidRPr="001D09DD">
        <w:rPr>
          <w:lang w:val="en-GB"/>
        </w:rPr>
        <w:t xml:space="preserve">arty shall be liable to the other in contract, tort, negligence, breach of statutory duty or otherwise for any loss, damage, cost or expense of any nature incurred by that other </w:t>
      </w:r>
      <w:r w:rsidR="00621762" w:rsidRPr="001D09DD">
        <w:rPr>
          <w:lang w:val="en-GB"/>
        </w:rPr>
        <w:t>P</w:t>
      </w:r>
      <w:r w:rsidR="00F0020D" w:rsidRPr="001D09DD">
        <w:rPr>
          <w:lang w:val="en-GB"/>
        </w:rPr>
        <w:t>arty of an indirect or consequential nature including any economic loss or other indirect loss, including loss of turnover, profits, business or goodwill.</w:t>
      </w:r>
    </w:p>
    <w:p w14:paraId="32BBF15A" w14:textId="77777777" w:rsidR="00F0020D" w:rsidRPr="001D09DD" w:rsidRDefault="00F0020D" w:rsidP="00260104">
      <w:pPr>
        <w:pStyle w:val="IPmembershipEbene1"/>
        <w:rPr>
          <w:lang w:val="en-GB"/>
        </w:rPr>
      </w:pPr>
      <w:r w:rsidRPr="001D09DD">
        <w:rPr>
          <w:lang w:val="en-GB"/>
        </w:rPr>
        <w:t>Nothing in this Agreement shall be construed as conferring ri</w:t>
      </w:r>
      <w:r w:rsidR="00621762" w:rsidRPr="001D09DD">
        <w:rPr>
          <w:lang w:val="en-GB"/>
        </w:rPr>
        <w:t>ghts on any third party</w:t>
      </w:r>
      <w:r w:rsidRPr="001D09DD">
        <w:rPr>
          <w:lang w:val="en-GB"/>
        </w:rPr>
        <w:t>.</w:t>
      </w:r>
    </w:p>
    <w:p w14:paraId="6F26D05A" w14:textId="77777777" w:rsidR="00260104" w:rsidRPr="001D09DD" w:rsidRDefault="00260104" w:rsidP="00260104">
      <w:pPr>
        <w:pStyle w:val="berschrift1IPmembership"/>
        <w:rPr>
          <w:lang w:val="en-GB"/>
        </w:rPr>
      </w:pPr>
      <w:r w:rsidRPr="001D09DD">
        <w:rPr>
          <w:lang w:val="en-GB"/>
        </w:rPr>
        <w:t>Representations and Warranties</w:t>
      </w:r>
    </w:p>
    <w:p w14:paraId="334B085B" w14:textId="61BAA5C9" w:rsidR="00DE267C" w:rsidRPr="00701E38" w:rsidRDefault="00DE267C" w:rsidP="003A4BE5">
      <w:pPr>
        <w:pStyle w:val="berschrift1IPmembership"/>
        <w:numPr>
          <w:ilvl w:val="0"/>
          <w:numId w:val="0"/>
        </w:numPr>
        <w:rPr>
          <w:b w:val="0"/>
          <w:sz w:val="21"/>
          <w:szCs w:val="21"/>
        </w:rPr>
      </w:pPr>
      <w:r w:rsidRPr="00701E38">
        <w:rPr>
          <w:b w:val="0"/>
          <w:sz w:val="21"/>
          <w:szCs w:val="21"/>
        </w:rPr>
        <w:t>Parties do not make any representations and extend no warranties of any kind, express or implied, as to the fitness of the EBIB, Benefits of Membership and/or the Research of Interest for a particular purpose, or that the Research of Interest or the Confidential Information or any other information provided to any other Party will not infringe any patent, copyright, trademark, or other proprietary rights of a third party.</w:t>
      </w:r>
    </w:p>
    <w:p w14:paraId="7B267494" w14:textId="77777777" w:rsidR="00F0020D" w:rsidRPr="001D09DD" w:rsidRDefault="00F0020D" w:rsidP="00260104">
      <w:pPr>
        <w:pStyle w:val="berschrift1IPmembership"/>
        <w:rPr>
          <w:rFonts w:cs="TimesNewRomanPS-BoldMT"/>
          <w:bCs/>
          <w:sz w:val="21"/>
          <w:szCs w:val="21"/>
          <w:lang w:val="en-GB"/>
        </w:rPr>
      </w:pPr>
      <w:r w:rsidRPr="001D09DD">
        <w:rPr>
          <w:lang w:val="en-GB"/>
        </w:rPr>
        <w:t>L</w:t>
      </w:r>
      <w:r w:rsidR="00621762" w:rsidRPr="001D09DD">
        <w:rPr>
          <w:lang w:val="en-GB"/>
        </w:rPr>
        <w:t>aw and Jurisdiction</w:t>
      </w:r>
    </w:p>
    <w:p w14:paraId="0D53411D" w14:textId="77777777" w:rsidR="00F0020D" w:rsidRPr="001D09DD" w:rsidRDefault="00F0020D" w:rsidP="000E6956">
      <w:pPr>
        <w:autoSpaceDE w:val="0"/>
        <w:autoSpaceDN w:val="0"/>
        <w:adjustRightInd w:val="0"/>
        <w:spacing w:after="0" w:line="240" w:lineRule="auto"/>
        <w:jc w:val="both"/>
        <w:rPr>
          <w:rFonts w:ascii="Times" w:hAnsi="Times" w:cs="TimesNewRomanPSMT"/>
          <w:sz w:val="21"/>
          <w:szCs w:val="21"/>
          <w:lang w:val="en-GB"/>
        </w:rPr>
      </w:pPr>
      <w:r w:rsidRPr="001D09DD">
        <w:rPr>
          <w:rFonts w:ascii="Times" w:hAnsi="Times" w:cs="TimesNewRomanPSMT"/>
          <w:sz w:val="21"/>
          <w:szCs w:val="21"/>
          <w:lang w:val="en-GB"/>
        </w:rPr>
        <w:t xml:space="preserve">This Agreement shall be governed by </w:t>
      </w:r>
      <w:r w:rsidR="003F2225" w:rsidRPr="001D09DD">
        <w:rPr>
          <w:rFonts w:ascii="Times" w:hAnsi="Times" w:cs="TimesNewRomanPSMT"/>
          <w:sz w:val="21"/>
          <w:szCs w:val="21"/>
          <w:lang w:val="en-GB"/>
        </w:rPr>
        <w:t>German</w:t>
      </w:r>
      <w:r w:rsidRPr="001D09DD">
        <w:rPr>
          <w:rFonts w:ascii="Times" w:hAnsi="Times" w:cs="TimesNewRomanPSMT"/>
          <w:sz w:val="21"/>
          <w:szCs w:val="21"/>
          <w:lang w:val="en-GB"/>
        </w:rPr>
        <w:t xml:space="preserve"> law and subject to the exclusive jurisdiction of the</w:t>
      </w:r>
    </w:p>
    <w:p w14:paraId="4DF5A603" w14:textId="77777777" w:rsidR="00F0020D" w:rsidRPr="001D09DD" w:rsidRDefault="003F2225" w:rsidP="000E6956">
      <w:pPr>
        <w:autoSpaceDE w:val="0"/>
        <w:autoSpaceDN w:val="0"/>
        <w:adjustRightInd w:val="0"/>
        <w:spacing w:after="0" w:line="240" w:lineRule="auto"/>
        <w:jc w:val="both"/>
        <w:rPr>
          <w:rFonts w:ascii="Times" w:hAnsi="Times" w:cs="TimesNewRomanPSMT"/>
          <w:sz w:val="21"/>
          <w:szCs w:val="21"/>
          <w:lang w:val="en-GB"/>
        </w:rPr>
      </w:pPr>
      <w:r w:rsidRPr="001D09DD">
        <w:rPr>
          <w:rFonts w:ascii="Times" w:hAnsi="Times" w:cs="TimesNewRomanPSMT"/>
          <w:sz w:val="21"/>
          <w:szCs w:val="21"/>
          <w:lang w:val="en-GB"/>
        </w:rPr>
        <w:t>German</w:t>
      </w:r>
      <w:r w:rsidR="00F0020D" w:rsidRPr="001D09DD">
        <w:rPr>
          <w:rFonts w:ascii="Times" w:hAnsi="Times" w:cs="TimesNewRomanPSMT"/>
          <w:sz w:val="21"/>
          <w:szCs w:val="21"/>
          <w:lang w:val="en-GB"/>
        </w:rPr>
        <w:t xml:space="preserve"> courts.</w:t>
      </w:r>
    </w:p>
    <w:p w14:paraId="63EEAEEF" w14:textId="77777777" w:rsidR="00D92BDB" w:rsidRPr="001D09DD" w:rsidRDefault="00D92BDB" w:rsidP="000E6956">
      <w:pPr>
        <w:autoSpaceDE w:val="0"/>
        <w:autoSpaceDN w:val="0"/>
        <w:adjustRightInd w:val="0"/>
        <w:spacing w:after="0" w:line="240" w:lineRule="auto"/>
        <w:jc w:val="both"/>
        <w:rPr>
          <w:rFonts w:ascii="Times" w:hAnsi="Times" w:cs="TimesNewRomanPSMT"/>
          <w:sz w:val="21"/>
          <w:szCs w:val="21"/>
          <w:lang w:val="en-GB"/>
        </w:rPr>
      </w:pPr>
    </w:p>
    <w:p w14:paraId="01B651C8" w14:textId="77777777" w:rsidR="001505F5" w:rsidRDefault="001505F5">
      <w:pPr>
        <w:spacing w:after="0" w:line="240" w:lineRule="auto"/>
        <w:rPr>
          <w:rFonts w:ascii="Times" w:hAnsi="Times" w:cs="TimesNewRomanPSMT"/>
          <w:sz w:val="21"/>
          <w:szCs w:val="21"/>
          <w:lang w:val="en-GB"/>
        </w:rPr>
      </w:pPr>
      <w:r>
        <w:rPr>
          <w:rFonts w:ascii="Times" w:hAnsi="Times" w:cs="TimesNewRomanPSMT"/>
          <w:sz w:val="21"/>
          <w:szCs w:val="21"/>
          <w:lang w:val="en-GB"/>
        </w:rPr>
        <w:br w:type="page"/>
      </w:r>
    </w:p>
    <w:p w14:paraId="56B9EB9A" w14:textId="3AEBDD78" w:rsidR="00F0020D" w:rsidRDefault="000101FE" w:rsidP="000E6956">
      <w:pPr>
        <w:autoSpaceDE w:val="0"/>
        <w:autoSpaceDN w:val="0"/>
        <w:adjustRightInd w:val="0"/>
        <w:spacing w:after="0" w:line="240" w:lineRule="auto"/>
        <w:jc w:val="both"/>
        <w:rPr>
          <w:rFonts w:ascii="Times" w:hAnsi="Times" w:cs="TimesNewRomanPSMT"/>
          <w:sz w:val="21"/>
          <w:szCs w:val="21"/>
          <w:lang w:val="en-GB"/>
        </w:rPr>
      </w:pPr>
      <w:r w:rsidRPr="001D09DD">
        <w:rPr>
          <w:rFonts w:ascii="Times" w:hAnsi="Times" w:cs="TimesNewRomanPSMT"/>
          <w:sz w:val="21"/>
          <w:szCs w:val="21"/>
          <w:lang w:val="en-GB"/>
        </w:rPr>
        <w:lastRenderedPageBreak/>
        <w:t>In witness whereof, the duly authorized representatives of the Parties hereby execute this Agreement.</w:t>
      </w:r>
    </w:p>
    <w:p w14:paraId="059C28ED" w14:textId="77777777" w:rsidR="007C487C" w:rsidRPr="001D09DD" w:rsidRDefault="007C487C" w:rsidP="000E6956">
      <w:pPr>
        <w:autoSpaceDE w:val="0"/>
        <w:autoSpaceDN w:val="0"/>
        <w:adjustRightInd w:val="0"/>
        <w:spacing w:after="0" w:line="240" w:lineRule="auto"/>
        <w:jc w:val="both"/>
        <w:rPr>
          <w:rFonts w:ascii="Times" w:hAnsi="Times" w:cs="TimesNewRomanPSMT"/>
          <w:sz w:val="21"/>
          <w:szCs w:val="21"/>
          <w:lang w:val="en-GB"/>
        </w:rPr>
      </w:pPr>
    </w:p>
    <w:p w14:paraId="3590588D" w14:textId="77777777" w:rsidR="00F0020D" w:rsidRPr="001D09DD" w:rsidRDefault="00F0020D" w:rsidP="000E6956">
      <w:pPr>
        <w:autoSpaceDE w:val="0"/>
        <w:autoSpaceDN w:val="0"/>
        <w:adjustRightInd w:val="0"/>
        <w:spacing w:after="0" w:line="240" w:lineRule="auto"/>
        <w:jc w:val="both"/>
        <w:rPr>
          <w:rFonts w:ascii="Times" w:hAnsi="Times" w:cs="TimesNewRomanPS-BoldMT"/>
          <w:b/>
          <w:bCs/>
          <w:sz w:val="21"/>
          <w:szCs w:val="21"/>
          <w:lang w:val="en-GB"/>
        </w:rPr>
      </w:pPr>
    </w:p>
    <w:p w14:paraId="7DA1D862" w14:textId="77777777" w:rsidR="00F0020D" w:rsidRPr="001D09DD" w:rsidRDefault="00F0020D" w:rsidP="000E6956">
      <w:pPr>
        <w:autoSpaceDE w:val="0"/>
        <w:autoSpaceDN w:val="0"/>
        <w:adjustRightInd w:val="0"/>
        <w:spacing w:after="0" w:line="240" w:lineRule="auto"/>
        <w:jc w:val="both"/>
        <w:rPr>
          <w:rFonts w:ascii="Times" w:hAnsi="Times" w:cs="TimesNewRomanPS-BoldMT"/>
          <w:b/>
          <w:bCs/>
          <w:sz w:val="21"/>
          <w:szCs w:val="21"/>
          <w:lang w:val="en-GB"/>
        </w:rPr>
      </w:pPr>
    </w:p>
    <w:tbl>
      <w:tblPr>
        <w:tblW w:w="0" w:type="auto"/>
        <w:tblInd w:w="108" w:type="dxa"/>
        <w:tblLook w:val="04A0" w:firstRow="1" w:lastRow="0" w:firstColumn="1" w:lastColumn="0" w:noHBand="0" w:noVBand="1"/>
      </w:tblPr>
      <w:tblGrid>
        <w:gridCol w:w="3938"/>
        <w:gridCol w:w="3939"/>
      </w:tblGrid>
      <w:tr w:rsidR="002E2AF9" w:rsidRPr="001D09DD" w14:paraId="190E4913" w14:textId="77777777" w:rsidTr="008C310C">
        <w:tc>
          <w:tcPr>
            <w:tcW w:w="3938" w:type="dxa"/>
            <w:shd w:val="clear" w:color="auto" w:fill="auto"/>
          </w:tcPr>
          <w:p w14:paraId="44F72C86" w14:textId="77777777" w:rsidR="002E2AF9" w:rsidRPr="001D09DD" w:rsidRDefault="002E2AF9" w:rsidP="002E2AF9">
            <w:pPr>
              <w:tabs>
                <w:tab w:val="left" w:pos="1191"/>
              </w:tabs>
              <w:spacing w:after="0"/>
              <w:rPr>
                <w:rFonts w:ascii="Times" w:hAnsi="Times"/>
                <w:b/>
                <w:sz w:val="20"/>
                <w:szCs w:val="20"/>
                <w:lang w:val="en-GB"/>
              </w:rPr>
            </w:pPr>
            <w:r w:rsidRPr="001D09DD">
              <w:rPr>
                <w:rFonts w:ascii="Times" w:hAnsi="Times"/>
                <w:b/>
                <w:sz w:val="20"/>
                <w:szCs w:val="20"/>
                <w:lang w:val="en-GB"/>
              </w:rPr>
              <w:t xml:space="preserve">SIGNED </w:t>
            </w:r>
            <w:r w:rsidRPr="001D09DD">
              <w:rPr>
                <w:rFonts w:ascii="Times" w:hAnsi="Times"/>
                <w:sz w:val="20"/>
                <w:szCs w:val="20"/>
                <w:lang w:val="en-GB"/>
              </w:rPr>
              <w:t>for and on behalf of</w:t>
            </w:r>
            <w:r w:rsidR="003F2225" w:rsidRPr="001D09DD">
              <w:rPr>
                <w:rFonts w:ascii="Times" w:hAnsi="Times"/>
                <w:b/>
                <w:sz w:val="20"/>
                <w:szCs w:val="20"/>
                <w:lang w:val="en-GB"/>
              </w:rPr>
              <w:t xml:space="preserve"> EMBL</w:t>
            </w:r>
          </w:p>
          <w:p w14:paraId="5973F382" w14:textId="77777777" w:rsidR="002E2AF9" w:rsidRPr="001D09DD" w:rsidRDefault="002E2AF9" w:rsidP="002E2AF9">
            <w:pPr>
              <w:tabs>
                <w:tab w:val="left" w:pos="1191"/>
              </w:tabs>
              <w:spacing w:after="0"/>
              <w:rPr>
                <w:rFonts w:ascii="Times" w:hAnsi="Times"/>
                <w:b/>
                <w:sz w:val="20"/>
                <w:szCs w:val="20"/>
                <w:lang w:val="en-GB"/>
              </w:rPr>
            </w:pPr>
          </w:p>
          <w:p w14:paraId="5051B278" w14:textId="77777777" w:rsidR="002E2AF9" w:rsidRPr="001D09DD" w:rsidRDefault="002E2AF9" w:rsidP="002E2AF9">
            <w:pPr>
              <w:tabs>
                <w:tab w:val="left" w:pos="1191"/>
              </w:tabs>
              <w:spacing w:after="0"/>
              <w:rPr>
                <w:rFonts w:ascii="Times" w:hAnsi="Times"/>
                <w:b/>
                <w:sz w:val="20"/>
                <w:szCs w:val="20"/>
                <w:lang w:val="en-GB"/>
              </w:rPr>
            </w:pPr>
          </w:p>
          <w:p w14:paraId="6938832D" w14:textId="77777777" w:rsidR="008C310C" w:rsidRPr="001D09DD" w:rsidRDefault="008C310C" w:rsidP="002E2AF9">
            <w:pPr>
              <w:tabs>
                <w:tab w:val="left" w:pos="1191"/>
              </w:tabs>
              <w:spacing w:after="0"/>
              <w:rPr>
                <w:rFonts w:ascii="Times" w:hAnsi="Times"/>
                <w:b/>
                <w:sz w:val="20"/>
                <w:szCs w:val="20"/>
                <w:lang w:val="en-GB"/>
              </w:rPr>
            </w:pPr>
          </w:p>
          <w:p w14:paraId="380D5088" w14:textId="77777777" w:rsidR="002E2AF9" w:rsidRPr="001D09DD" w:rsidRDefault="002E2AF9" w:rsidP="002E2AF9">
            <w:pPr>
              <w:tabs>
                <w:tab w:val="left" w:pos="1191"/>
              </w:tabs>
              <w:spacing w:after="0"/>
              <w:rPr>
                <w:rFonts w:ascii="Times" w:hAnsi="Times"/>
                <w:sz w:val="20"/>
                <w:szCs w:val="20"/>
                <w:lang w:val="en-GB"/>
              </w:rPr>
            </w:pPr>
            <w:r w:rsidRPr="001D09DD">
              <w:rPr>
                <w:rFonts w:ascii="Times" w:hAnsi="Times"/>
                <w:sz w:val="20"/>
                <w:szCs w:val="20"/>
                <w:lang w:val="en-GB"/>
              </w:rPr>
              <w:t>……………………………………………….</w:t>
            </w:r>
          </w:p>
        </w:tc>
        <w:tc>
          <w:tcPr>
            <w:tcW w:w="3939" w:type="dxa"/>
            <w:shd w:val="clear" w:color="auto" w:fill="auto"/>
          </w:tcPr>
          <w:p w14:paraId="693B1AE7" w14:textId="61AC6875" w:rsidR="002E2AF9" w:rsidRPr="001D09DD" w:rsidRDefault="002E2AF9" w:rsidP="002E2AF9">
            <w:pPr>
              <w:tabs>
                <w:tab w:val="left" w:pos="1191"/>
              </w:tabs>
              <w:spacing w:after="0"/>
              <w:rPr>
                <w:rFonts w:ascii="Times" w:hAnsi="Times"/>
                <w:b/>
                <w:sz w:val="20"/>
                <w:szCs w:val="20"/>
                <w:lang w:val="en-GB"/>
              </w:rPr>
            </w:pPr>
            <w:r w:rsidRPr="001D09DD">
              <w:rPr>
                <w:rFonts w:ascii="Times" w:hAnsi="Times"/>
                <w:b/>
                <w:sz w:val="20"/>
                <w:szCs w:val="20"/>
                <w:lang w:val="en-GB"/>
              </w:rPr>
              <w:t xml:space="preserve">SIGNED </w:t>
            </w:r>
            <w:r w:rsidRPr="001D09DD">
              <w:rPr>
                <w:rFonts w:ascii="Times" w:hAnsi="Times"/>
                <w:sz w:val="20"/>
                <w:szCs w:val="20"/>
                <w:lang w:val="en-GB"/>
              </w:rPr>
              <w:t>for and on behalf of</w:t>
            </w:r>
            <w:r w:rsidRPr="001D09DD">
              <w:rPr>
                <w:rFonts w:ascii="Times" w:hAnsi="Times"/>
                <w:b/>
                <w:sz w:val="20"/>
                <w:szCs w:val="20"/>
                <w:lang w:val="en-GB"/>
              </w:rPr>
              <w:t xml:space="preserve"> </w:t>
            </w:r>
            <w:r w:rsidR="00D079BB" w:rsidRPr="00D079BB">
              <w:rPr>
                <w:rFonts w:ascii="Times" w:hAnsi="Times" w:cs="TimesNewRomanPSMT"/>
                <w:b/>
                <w:highlight w:val="lightGray"/>
                <w:lang w:val="en-GB"/>
              </w:rPr>
              <w:t>Company Name</w:t>
            </w:r>
          </w:p>
          <w:p w14:paraId="1B8411EC" w14:textId="77777777" w:rsidR="002E2AF9" w:rsidRPr="001D09DD" w:rsidRDefault="002E2AF9" w:rsidP="002E2AF9">
            <w:pPr>
              <w:tabs>
                <w:tab w:val="left" w:pos="1191"/>
              </w:tabs>
              <w:spacing w:after="0"/>
              <w:rPr>
                <w:rFonts w:ascii="Times" w:hAnsi="Times"/>
                <w:b/>
                <w:sz w:val="20"/>
                <w:szCs w:val="20"/>
                <w:lang w:val="en-GB"/>
              </w:rPr>
            </w:pPr>
          </w:p>
          <w:p w14:paraId="34B043D5" w14:textId="77777777" w:rsidR="008C310C" w:rsidRPr="001D09DD" w:rsidRDefault="008C310C" w:rsidP="002E2AF9">
            <w:pPr>
              <w:tabs>
                <w:tab w:val="left" w:pos="1191"/>
              </w:tabs>
              <w:spacing w:after="0"/>
              <w:rPr>
                <w:rFonts w:ascii="Times" w:hAnsi="Times"/>
                <w:b/>
                <w:sz w:val="20"/>
                <w:szCs w:val="20"/>
                <w:lang w:val="en-GB"/>
              </w:rPr>
            </w:pPr>
          </w:p>
          <w:p w14:paraId="69270596" w14:textId="77777777" w:rsidR="002E2AF9" w:rsidRPr="001D09DD" w:rsidRDefault="002E2AF9" w:rsidP="002E2AF9">
            <w:pPr>
              <w:tabs>
                <w:tab w:val="left" w:pos="1191"/>
              </w:tabs>
              <w:spacing w:after="0"/>
              <w:rPr>
                <w:rFonts w:ascii="Times" w:hAnsi="Times"/>
                <w:sz w:val="20"/>
                <w:szCs w:val="20"/>
                <w:lang w:val="en-GB"/>
              </w:rPr>
            </w:pPr>
            <w:r w:rsidRPr="001D09DD">
              <w:rPr>
                <w:rFonts w:ascii="Times" w:hAnsi="Times"/>
                <w:sz w:val="20"/>
                <w:szCs w:val="20"/>
                <w:lang w:val="en-GB"/>
              </w:rPr>
              <w:t>……………………………………………….</w:t>
            </w:r>
          </w:p>
        </w:tc>
      </w:tr>
      <w:tr w:rsidR="002E2AF9" w:rsidRPr="001D09DD" w14:paraId="46DECEFB" w14:textId="77777777" w:rsidTr="008C310C">
        <w:tc>
          <w:tcPr>
            <w:tcW w:w="3938" w:type="dxa"/>
            <w:shd w:val="clear" w:color="auto" w:fill="auto"/>
          </w:tcPr>
          <w:p w14:paraId="541621DD" w14:textId="33834EBC" w:rsidR="002E2AF9" w:rsidRPr="001D09DD" w:rsidRDefault="003D6ED2" w:rsidP="008C310C">
            <w:pPr>
              <w:tabs>
                <w:tab w:val="left" w:pos="1191"/>
                <w:tab w:val="left" w:pos="5670"/>
              </w:tabs>
              <w:spacing w:after="0"/>
              <w:rPr>
                <w:rFonts w:ascii="Times" w:hAnsi="Times"/>
                <w:lang w:val="en-GB"/>
              </w:rPr>
            </w:pPr>
            <w:r w:rsidRPr="003D6ED2">
              <w:rPr>
                <w:rFonts w:ascii="Times" w:hAnsi="Times"/>
                <w:sz w:val="20"/>
                <w:szCs w:val="20"/>
                <w:lang w:val="en-GB"/>
              </w:rPr>
              <w:t xml:space="preserve">Matti </w:t>
            </w:r>
            <w:proofErr w:type="spellStart"/>
            <w:r w:rsidRPr="003D6ED2">
              <w:rPr>
                <w:rFonts w:ascii="Times" w:hAnsi="Times"/>
                <w:sz w:val="20"/>
                <w:szCs w:val="20"/>
                <w:lang w:val="en-GB"/>
              </w:rPr>
              <w:t>Tiirakari</w:t>
            </w:r>
            <w:proofErr w:type="spellEnd"/>
          </w:p>
        </w:tc>
        <w:tc>
          <w:tcPr>
            <w:tcW w:w="3939" w:type="dxa"/>
            <w:shd w:val="clear" w:color="auto" w:fill="auto"/>
          </w:tcPr>
          <w:p w14:paraId="701DEB75" w14:textId="0922E027" w:rsidR="002E2AF9" w:rsidRPr="00174BA3" w:rsidRDefault="002E2AF9" w:rsidP="008C310C">
            <w:pPr>
              <w:pStyle w:val="Absatz1"/>
              <w:numPr>
                <w:ilvl w:val="0"/>
                <w:numId w:val="0"/>
              </w:numPr>
              <w:spacing w:after="0"/>
              <w:rPr>
                <w:rFonts w:ascii="Times" w:hAnsi="Times" w:cs="Times New Roman"/>
                <w:lang w:val="en-GB"/>
              </w:rPr>
            </w:pPr>
            <w:r w:rsidRPr="00174BA3">
              <w:rPr>
                <w:rFonts w:ascii="Times" w:hAnsi="Times" w:cs="Times New Roman"/>
                <w:lang w:val="en-GB"/>
              </w:rPr>
              <w:t>Name:</w:t>
            </w:r>
          </w:p>
        </w:tc>
      </w:tr>
      <w:tr w:rsidR="002E2AF9" w:rsidRPr="001D09DD" w14:paraId="01A3311E" w14:textId="77777777" w:rsidTr="008C310C">
        <w:tc>
          <w:tcPr>
            <w:tcW w:w="3938" w:type="dxa"/>
            <w:shd w:val="clear" w:color="auto" w:fill="auto"/>
          </w:tcPr>
          <w:p w14:paraId="6CB7472D" w14:textId="77777777" w:rsidR="002E2AF9" w:rsidRPr="001D09DD" w:rsidRDefault="003F2225" w:rsidP="008C310C">
            <w:pPr>
              <w:pStyle w:val="Absatz1"/>
              <w:numPr>
                <w:ilvl w:val="0"/>
                <w:numId w:val="0"/>
              </w:numPr>
              <w:spacing w:after="0"/>
              <w:rPr>
                <w:rFonts w:ascii="Times" w:hAnsi="Times" w:cs="Times New Roman"/>
                <w:lang w:val="en-GB"/>
              </w:rPr>
            </w:pPr>
            <w:r w:rsidRPr="001D09DD">
              <w:rPr>
                <w:rFonts w:ascii="Times" w:hAnsi="Times" w:cs="Times New Roman"/>
                <w:lang w:val="en-GB"/>
              </w:rPr>
              <w:t xml:space="preserve">Administrative </w:t>
            </w:r>
            <w:r w:rsidR="002E2AF9" w:rsidRPr="001D09DD">
              <w:rPr>
                <w:rFonts w:ascii="Times" w:hAnsi="Times" w:cs="Times New Roman"/>
                <w:lang w:val="en-GB"/>
              </w:rPr>
              <w:t>Director</w:t>
            </w:r>
          </w:p>
        </w:tc>
        <w:tc>
          <w:tcPr>
            <w:tcW w:w="3939" w:type="dxa"/>
            <w:shd w:val="clear" w:color="auto" w:fill="auto"/>
          </w:tcPr>
          <w:p w14:paraId="4E327AF0" w14:textId="77777777" w:rsidR="002E2AF9" w:rsidRPr="00174BA3" w:rsidRDefault="002E2AF9" w:rsidP="008C310C">
            <w:pPr>
              <w:pStyle w:val="Absatz1"/>
              <w:numPr>
                <w:ilvl w:val="0"/>
                <w:numId w:val="0"/>
              </w:numPr>
              <w:spacing w:after="0"/>
              <w:rPr>
                <w:rFonts w:ascii="Times" w:hAnsi="Times" w:cs="Times New Roman"/>
                <w:lang w:val="en-GB"/>
              </w:rPr>
            </w:pPr>
            <w:r w:rsidRPr="00174BA3">
              <w:rPr>
                <w:rFonts w:ascii="Times" w:hAnsi="Times" w:cs="Times New Roman"/>
                <w:lang w:val="en-GB"/>
              </w:rPr>
              <w:t>Title:</w:t>
            </w:r>
          </w:p>
        </w:tc>
      </w:tr>
      <w:tr w:rsidR="002E2AF9" w:rsidRPr="001D09DD" w14:paraId="05D76DBE" w14:textId="77777777" w:rsidTr="008C310C">
        <w:tc>
          <w:tcPr>
            <w:tcW w:w="3938" w:type="dxa"/>
            <w:shd w:val="clear" w:color="auto" w:fill="auto"/>
          </w:tcPr>
          <w:p w14:paraId="6C9FFCE6" w14:textId="77777777" w:rsidR="002E2AF9" w:rsidRPr="001D09DD" w:rsidRDefault="002E2AF9" w:rsidP="008C310C">
            <w:pPr>
              <w:pStyle w:val="Absatz1"/>
              <w:numPr>
                <w:ilvl w:val="0"/>
                <w:numId w:val="0"/>
              </w:numPr>
              <w:spacing w:after="0"/>
              <w:rPr>
                <w:rFonts w:ascii="Times" w:hAnsi="Times" w:cs="Times New Roman"/>
                <w:lang w:val="en-GB"/>
              </w:rPr>
            </w:pPr>
            <w:r w:rsidRPr="001D09DD">
              <w:rPr>
                <w:rFonts w:ascii="Times" w:hAnsi="Times" w:cs="Times New Roman"/>
                <w:lang w:val="en-GB"/>
              </w:rPr>
              <w:t>Date:</w:t>
            </w:r>
          </w:p>
          <w:p w14:paraId="50B5FBD1" w14:textId="77777777" w:rsidR="008C310C" w:rsidRPr="001D09DD" w:rsidRDefault="008C310C" w:rsidP="008C310C">
            <w:pPr>
              <w:pStyle w:val="Absatz1"/>
              <w:numPr>
                <w:ilvl w:val="0"/>
                <w:numId w:val="0"/>
              </w:numPr>
              <w:spacing w:after="0"/>
              <w:rPr>
                <w:rFonts w:ascii="Times" w:hAnsi="Times" w:cs="Times New Roman"/>
                <w:lang w:val="en-GB"/>
              </w:rPr>
            </w:pPr>
          </w:p>
        </w:tc>
        <w:tc>
          <w:tcPr>
            <w:tcW w:w="3939" w:type="dxa"/>
            <w:shd w:val="clear" w:color="auto" w:fill="auto"/>
          </w:tcPr>
          <w:p w14:paraId="708A5478" w14:textId="77777777" w:rsidR="002E2AF9" w:rsidRPr="00174BA3" w:rsidRDefault="002E2AF9" w:rsidP="008C310C">
            <w:pPr>
              <w:pStyle w:val="Absatz1"/>
              <w:numPr>
                <w:ilvl w:val="0"/>
                <w:numId w:val="0"/>
              </w:numPr>
              <w:spacing w:after="0"/>
              <w:rPr>
                <w:rFonts w:ascii="Times" w:hAnsi="Times" w:cs="Times New Roman"/>
                <w:lang w:val="en-GB"/>
              </w:rPr>
            </w:pPr>
            <w:r w:rsidRPr="00174BA3">
              <w:rPr>
                <w:rFonts w:ascii="Times" w:hAnsi="Times" w:cs="Times New Roman"/>
                <w:lang w:val="en-GB"/>
              </w:rPr>
              <w:t>Date</w:t>
            </w:r>
            <w:r w:rsidR="008C310C" w:rsidRPr="00174BA3">
              <w:rPr>
                <w:rFonts w:ascii="Times" w:hAnsi="Times" w:cs="Times New Roman"/>
                <w:lang w:val="en-GB"/>
              </w:rPr>
              <w:t>:</w:t>
            </w:r>
          </w:p>
        </w:tc>
      </w:tr>
      <w:tr w:rsidR="002E2AF9" w:rsidRPr="001D09DD" w14:paraId="337552FB" w14:textId="77777777" w:rsidTr="008C310C">
        <w:tc>
          <w:tcPr>
            <w:tcW w:w="3938" w:type="dxa"/>
            <w:shd w:val="clear" w:color="auto" w:fill="auto"/>
          </w:tcPr>
          <w:p w14:paraId="3499C61A" w14:textId="77777777" w:rsidR="002E2AF9" w:rsidRPr="001D09DD" w:rsidRDefault="002E2AF9" w:rsidP="008C310C">
            <w:pPr>
              <w:tabs>
                <w:tab w:val="left" w:pos="1191"/>
              </w:tabs>
              <w:spacing w:after="0"/>
              <w:rPr>
                <w:rFonts w:ascii="Times" w:hAnsi="Times"/>
                <w:b/>
                <w:sz w:val="20"/>
                <w:szCs w:val="20"/>
                <w:lang w:val="en-GB"/>
              </w:rPr>
            </w:pPr>
            <w:r w:rsidRPr="001D09DD">
              <w:rPr>
                <w:rFonts w:ascii="Times" w:hAnsi="Times"/>
                <w:b/>
                <w:sz w:val="20"/>
                <w:szCs w:val="20"/>
                <w:lang w:val="en-GB"/>
              </w:rPr>
              <w:t xml:space="preserve">SIGNED </w:t>
            </w:r>
            <w:r w:rsidRPr="001D09DD">
              <w:rPr>
                <w:rFonts w:ascii="Times" w:hAnsi="Times"/>
                <w:sz w:val="20"/>
                <w:szCs w:val="20"/>
                <w:lang w:val="en-GB"/>
              </w:rPr>
              <w:t>for and on behalf of</w:t>
            </w:r>
            <w:r w:rsidRPr="001D09DD">
              <w:rPr>
                <w:rFonts w:ascii="Times" w:hAnsi="Times"/>
                <w:b/>
                <w:sz w:val="20"/>
                <w:szCs w:val="20"/>
                <w:lang w:val="en-GB"/>
              </w:rPr>
              <w:t xml:space="preserve"> EMBL</w:t>
            </w:r>
            <w:r w:rsidR="008C310C" w:rsidRPr="001D09DD">
              <w:rPr>
                <w:rFonts w:ascii="Times" w:hAnsi="Times"/>
                <w:b/>
                <w:sz w:val="20"/>
                <w:szCs w:val="20"/>
                <w:lang w:val="en-GB"/>
              </w:rPr>
              <w:t>EM</w:t>
            </w:r>
          </w:p>
          <w:p w14:paraId="0A519024" w14:textId="77777777" w:rsidR="008C310C" w:rsidRPr="001D09DD" w:rsidRDefault="008C310C" w:rsidP="008C310C">
            <w:pPr>
              <w:tabs>
                <w:tab w:val="left" w:pos="1191"/>
              </w:tabs>
              <w:spacing w:after="0"/>
              <w:rPr>
                <w:rFonts w:ascii="Times" w:hAnsi="Times"/>
                <w:b/>
                <w:sz w:val="20"/>
                <w:szCs w:val="20"/>
                <w:lang w:val="en-GB"/>
              </w:rPr>
            </w:pPr>
          </w:p>
          <w:p w14:paraId="76136D7F" w14:textId="77777777" w:rsidR="008C310C" w:rsidRPr="001D09DD" w:rsidRDefault="008C310C" w:rsidP="008C310C">
            <w:pPr>
              <w:tabs>
                <w:tab w:val="left" w:pos="1191"/>
              </w:tabs>
              <w:spacing w:after="0"/>
              <w:rPr>
                <w:rFonts w:ascii="Times" w:hAnsi="Times"/>
                <w:b/>
                <w:sz w:val="20"/>
                <w:szCs w:val="20"/>
                <w:lang w:val="en-GB"/>
              </w:rPr>
            </w:pPr>
          </w:p>
          <w:p w14:paraId="625C98B8" w14:textId="77777777" w:rsidR="008C310C" w:rsidRPr="001D09DD" w:rsidRDefault="008C310C" w:rsidP="008C310C">
            <w:pPr>
              <w:tabs>
                <w:tab w:val="left" w:pos="1191"/>
              </w:tabs>
              <w:spacing w:after="0"/>
              <w:rPr>
                <w:rFonts w:ascii="Times" w:hAnsi="Times"/>
                <w:b/>
                <w:sz w:val="20"/>
                <w:szCs w:val="20"/>
                <w:lang w:val="en-GB"/>
              </w:rPr>
            </w:pPr>
          </w:p>
          <w:p w14:paraId="155BC727" w14:textId="77777777" w:rsidR="002E2AF9" w:rsidRPr="001D09DD" w:rsidRDefault="008C310C" w:rsidP="008C310C">
            <w:pPr>
              <w:pStyle w:val="Absatz1"/>
              <w:numPr>
                <w:ilvl w:val="0"/>
                <w:numId w:val="0"/>
              </w:numPr>
              <w:spacing w:after="0"/>
              <w:ind w:left="709" w:hanging="709"/>
              <w:rPr>
                <w:rFonts w:ascii="Times" w:hAnsi="Times" w:cs="Times New Roman"/>
                <w:lang w:val="en-GB"/>
              </w:rPr>
            </w:pPr>
            <w:r w:rsidRPr="001D09DD">
              <w:rPr>
                <w:rFonts w:ascii="Times" w:hAnsi="Times"/>
                <w:lang w:val="en-GB"/>
              </w:rPr>
              <w:t>……………………………………………….</w:t>
            </w:r>
          </w:p>
        </w:tc>
        <w:tc>
          <w:tcPr>
            <w:tcW w:w="3939" w:type="dxa"/>
            <w:shd w:val="clear" w:color="auto" w:fill="auto"/>
          </w:tcPr>
          <w:p w14:paraId="7CF3E3C1" w14:textId="77777777" w:rsidR="002E2AF9" w:rsidRPr="001D09DD" w:rsidRDefault="002E2AF9" w:rsidP="002E2AF9">
            <w:pPr>
              <w:pStyle w:val="Absatz1"/>
              <w:numPr>
                <w:ilvl w:val="0"/>
                <w:numId w:val="0"/>
              </w:numPr>
              <w:ind w:left="1080"/>
              <w:rPr>
                <w:rFonts w:ascii="Times" w:hAnsi="Times" w:cs="Times New Roman"/>
                <w:lang w:val="en-GB"/>
              </w:rPr>
            </w:pPr>
          </w:p>
        </w:tc>
      </w:tr>
      <w:tr w:rsidR="002E2AF9" w:rsidRPr="001D09DD" w14:paraId="541C91DE" w14:textId="77777777" w:rsidTr="008C310C">
        <w:tc>
          <w:tcPr>
            <w:tcW w:w="3938" w:type="dxa"/>
            <w:shd w:val="clear" w:color="auto" w:fill="auto"/>
          </w:tcPr>
          <w:p w14:paraId="36FD485E" w14:textId="77777777" w:rsidR="002E2AF9" w:rsidRPr="001D09DD" w:rsidRDefault="002E2AF9" w:rsidP="008C310C">
            <w:pPr>
              <w:tabs>
                <w:tab w:val="left" w:pos="1191"/>
                <w:tab w:val="left" w:pos="5670"/>
              </w:tabs>
              <w:spacing w:after="0"/>
              <w:rPr>
                <w:rFonts w:ascii="Times" w:hAnsi="Times"/>
                <w:sz w:val="20"/>
                <w:szCs w:val="20"/>
                <w:lang w:val="en-GB"/>
              </w:rPr>
            </w:pPr>
            <w:proofErr w:type="spellStart"/>
            <w:r w:rsidRPr="001D09DD">
              <w:rPr>
                <w:rFonts w:ascii="Times" w:hAnsi="Times"/>
                <w:sz w:val="20"/>
                <w:szCs w:val="20"/>
                <w:lang w:val="en-GB"/>
              </w:rPr>
              <w:t>Dr.</w:t>
            </w:r>
            <w:proofErr w:type="spellEnd"/>
            <w:r w:rsidRPr="001D09DD">
              <w:rPr>
                <w:rFonts w:ascii="Times" w:hAnsi="Times"/>
                <w:sz w:val="20"/>
                <w:szCs w:val="20"/>
                <w:lang w:val="en-GB"/>
              </w:rPr>
              <w:t xml:space="preserve"> </w:t>
            </w:r>
            <w:r w:rsidR="008C310C" w:rsidRPr="001D09DD">
              <w:rPr>
                <w:rFonts w:ascii="Times" w:hAnsi="Times"/>
                <w:sz w:val="20"/>
                <w:szCs w:val="20"/>
                <w:lang w:val="en-GB"/>
              </w:rPr>
              <w:t>Gábor M. Lamm</w:t>
            </w:r>
          </w:p>
        </w:tc>
        <w:tc>
          <w:tcPr>
            <w:tcW w:w="3939" w:type="dxa"/>
            <w:shd w:val="clear" w:color="auto" w:fill="auto"/>
          </w:tcPr>
          <w:p w14:paraId="2DCE082E" w14:textId="77777777" w:rsidR="002E2AF9" w:rsidRPr="001D09DD" w:rsidRDefault="002E2AF9" w:rsidP="008C310C">
            <w:pPr>
              <w:tabs>
                <w:tab w:val="left" w:pos="1191"/>
                <w:tab w:val="left" w:pos="5670"/>
              </w:tabs>
              <w:spacing w:after="0"/>
              <w:rPr>
                <w:rFonts w:ascii="Times" w:hAnsi="Times"/>
                <w:sz w:val="20"/>
                <w:szCs w:val="20"/>
                <w:lang w:val="en-GB"/>
              </w:rPr>
            </w:pPr>
          </w:p>
        </w:tc>
      </w:tr>
      <w:tr w:rsidR="002E2AF9" w:rsidRPr="001D09DD" w14:paraId="30CB2C64" w14:textId="77777777" w:rsidTr="008C310C">
        <w:tc>
          <w:tcPr>
            <w:tcW w:w="3938" w:type="dxa"/>
            <w:shd w:val="clear" w:color="auto" w:fill="auto"/>
          </w:tcPr>
          <w:p w14:paraId="6714E496" w14:textId="77777777" w:rsidR="002E2AF9" w:rsidRPr="001D09DD" w:rsidRDefault="008C310C" w:rsidP="008C310C">
            <w:pPr>
              <w:tabs>
                <w:tab w:val="left" w:pos="1191"/>
                <w:tab w:val="left" w:pos="5670"/>
              </w:tabs>
              <w:spacing w:after="0"/>
              <w:rPr>
                <w:rFonts w:ascii="Times" w:hAnsi="Times"/>
                <w:sz w:val="20"/>
                <w:szCs w:val="20"/>
                <w:lang w:val="en-GB"/>
              </w:rPr>
            </w:pPr>
            <w:r w:rsidRPr="001D09DD">
              <w:rPr>
                <w:rFonts w:ascii="Times" w:hAnsi="Times"/>
                <w:sz w:val="20"/>
                <w:szCs w:val="20"/>
                <w:lang w:val="en-GB"/>
              </w:rPr>
              <w:t>Managing</w:t>
            </w:r>
            <w:r w:rsidR="002E2AF9" w:rsidRPr="001D09DD">
              <w:rPr>
                <w:rFonts w:ascii="Times" w:hAnsi="Times"/>
                <w:sz w:val="20"/>
                <w:szCs w:val="20"/>
                <w:lang w:val="en-GB"/>
              </w:rPr>
              <w:t xml:space="preserve"> Director</w:t>
            </w:r>
          </w:p>
        </w:tc>
        <w:tc>
          <w:tcPr>
            <w:tcW w:w="3939" w:type="dxa"/>
            <w:shd w:val="clear" w:color="auto" w:fill="auto"/>
          </w:tcPr>
          <w:p w14:paraId="279240C2" w14:textId="77777777" w:rsidR="002E2AF9" w:rsidRPr="001D09DD" w:rsidRDefault="002E2AF9" w:rsidP="008C310C">
            <w:pPr>
              <w:tabs>
                <w:tab w:val="left" w:pos="1191"/>
                <w:tab w:val="left" w:pos="5670"/>
              </w:tabs>
              <w:spacing w:after="0"/>
              <w:rPr>
                <w:rFonts w:ascii="Times" w:hAnsi="Times"/>
                <w:sz w:val="20"/>
                <w:szCs w:val="20"/>
                <w:lang w:val="en-GB"/>
              </w:rPr>
            </w:pPr>
          </w:p>
        </w:tc>
      </w:tr>
      <w:tr w:rsidR="002E2AF9" w:rsidRPr="001D09DD" w14:paraId="5AD3B189" w14:textId="77777777" w:rsidTr="008C310C">
        <w:tc>
          <w:tcPr>
            <w:tcW w:w="3938" w:type="dxa"/>
            <w:shd w:val="clear" w:color="auto" w:fill="auto"/>
          </w:tcPr>
          <w:p w14:paraId="7D72D0F7" w14:textId="77777777" w:rsidR="002E2AF9" w:rsidRPr="001D09DD" w:rsidRDefault="002E2AF9" w:rsidP="002E2AF9">
            <w:pPr>
              <w:pStyle w:val="Absatz1"/>
              <w:numPr>
                <w:ilvl w:val="0"/>
                <w:numId w:val="0"/>
              </w:numPr>
              <w:rPr>
                <w:rFonts w:ascii="Times" w:hAnsi="Times" w:cs="Times New Roman"/>
                <w:lang w:val="en-GB"/>
              </w:rPr>
            </w:pPr>
            <w:r w:rsidRPr="001D09DD">
              <w:rPr>
                <w:rFonts w:ascii="Times" w:hAnsi="Times" w:cs="Times New Roman"/>
                <w:lang w:val="en-GB"/>
              </w:rPr>
              <w:t>Date:</w:t>
            </w:r>
          </w:p>
        </w:tc>
        <w:tc>
          <w:tcPr>
            <w:tcW w:w="3939" w:type="dxa"/>
            <w:shd w:val="clear" w:color="auto" w:fill="auto"/>
          </w:tcPr>
          <w:p w14:paraId="38C78F5D" w14:textId="77777777" w:rsidR="002E2AF9" w:rsidRPr="001D09DD" w:rsidRDefault="002E2AF9" w:rsidP="008C310C">
            <w:pPr>
              <w:tabs>
                <w:tab w:val="left" w:pos="1191"/>
                <w:tab w:val="left" w:pos="5670"/>
              </w:tabs>
              <w:spacing w:after="0"/>
              <w:rPr>
                <w:rFonts w:ascii="Times" w:hAnsi="Times"/>
                <w:sz w:val="20"/>
                <w:szCs w:val="20"/>
                <w:lang w:val="en-GB"/>
              </w:rPr>
            </w:pPr>
          </w:p>
        </w:tc>
      </w:tr>
    </w:tbl>
    <w:p w14:paraId="064EAAF1" w14:textId="77777777" w:rsidR="00D00958" w:rsidRPr="001D09DD" w:rsidRDefault="00D00958" w:rsidP="009A4049">
      <w:pPr>
        <w:autoSpaceDE w:val="0"/>
        <w:autoSpaceDN w:val="0"/>
        <w:adjustRightInd w:val="0"/>
        <w:spacing w:after="0" w:line="240" w:lineRule="auto"/>
        <w:jc w:val="center"/>
        <w:rPr>
          <w:rFonts w:ascii="Times" w:hAnsi="Times"/>
          <w:sz w:val="21"/>
          <w:szCs w:val="21"/>
          <w:lang w:val="en-GB"/>
        </w:rPr>
      </w:pPr>
    </w:p>
    <w:p w14:paraId="13008EAF" w14:textId="77777777" w:rsidR="00982B2B" w:rsidRPr="001D09DD" w:rsidRDefault="00982B2B" w:rsidP="009A4049">
      <w:pPr>
        <w:autoSpaceDE w:val="0"/>
        <w:autoSpaceDN w:val="0"/>
        <w:adjustRightInd w:val="0"/>
        <w:spacing w:after="0" w:line="240" w:lineRule="auto"/>
        <w:jc w:val="center"/>
        <w:rPr>
          <w:rFonts w:ascii="Times" w:hAnsi="Times"/>
          <w:sz w:val="21"/>
          <w:szCs w:val="21"/>
          <w:lang w:val="en-GB"/>
        </w:rPr>
      </w:pPr>
    </w:p>
    <w:p w14:paraId="176E8CB8" w14:textId="77777777" w:rsidR="00982B2B" w:rsidRPr="001D09DD" w:rsidRDefault="00982B2B" w:rsidP="009A4049">
      <w:pPr>
        <w:autoSpaceDE w:val="0"/>
        <w:autoSpaceDN w:val="0"/>
        <w:adjustRightInd w:val="0"/>
        <w:spacing w:after="0" w:line="240" w:lineRule="auto"/>
        <w:jc w:val="center"/>
        <w:rPr>
          <w:rFonts w:ascii="Times" w:hAnsi="Times"/>
          <w:sz w:val="21"/>
          <w:szCs w:val="21"/>
          <w:lang w:val="en-GB"/>
        </w:rPr>
      </w:pPr>
    </w:p>
    <w:p w14:paraId="07192AB7" w14:textId="77777777" w:rsidR="00982B2B" w:rsidRPr="001D09DD" w:rsidRDefault="00982B2B" w:rsidP="009A4049">
      <w:pPr>
        <w:autoSpaceDE w:val="0"/>
        <w:autoSpaceDN w:val="0"/>
        <w:adjustRightInd w:val="0"/>
        <w:spacing w:after="0" w:line="240" w:lineRule="auto"/>
        <w:jc w:val="center"/>
        <w:rPr>
          <w:rFonts w:ascii="Times" w:hAnsi="Times"/>
          <w:sz w:val="21"/>
          <w:szCs w:val="21"/>
          <w:lang w:val="en-GB"/>
        </w:rPr>
      </w:pPr>
    </w:p>
    <w:p w14:paraId="7A40B4E3" w14:textId="77777777" w:rsidR="00E91DD0" w:rsidRPr="001D09DD" w:rsidRDefault="00E91DD0">
      <w:pPr>
        <w:spacing w:after="0" w:line="240" w:lineRule="auto"/>
        <w:rPr>
          <w:rFonts w:ascii="Times" w:hAnsi="Times"/>
          <w:sz w:val="21"/>
          <w:szCs w:val="21"/>
          <w:lang w:val="en-GB"/>
        </w:rPr>
      </w:pPr>
      <w:r w:rsidRPr="001D09DD">
        <w:rPr>
          <w:rFonts w:ascii="Times" w:hAnsi="Times"/>
          <w:sz w:val="21"/>
          <w:szCs w:val="21"/>
          <w:lang w:val="en-GB"/>
        </w:rPr>
        <w:br w:type="page"/>
      </w:r>
    </w:p>
    <w:p w14:paraId="6B8866F9" w14:textId="7DE2A0D3" w:rsidR="00982B2B" w:rsidRPr="001D09DD" w:rsidRDefault="00982B2B" w:rsidP="009A4049">
      <w:pPr>
        <w:autoSpaceDE w:val="0"/>
        <w:autoSpaceDN w:val="0"/>
        <w:adjustRightInd w:val="0"/>
        <w:spacing w:after="0" w:line="240" w:lineRule="auto"/>
        <w:jc w:val="center"/>
        <w:rPr>
          <w:rFonts w:ascii="Times" w:hAnsi="Times"/>
          <w:sz w:val="21"/>
          <w:szCs w:val="21"/>
          <w:lang w:val="en-GB"/>
        </w:rPr>
      </w:pPr>
      <w:r w:rsidRPr="001D09DD">
        <w:rPr>
          <w:rFonts w:ascii="Times" w:hAnsi="Times"/>
          <w:sz w:val="21"/>
          <w:szCs w:val="21"/>
          <w:lang w:val="en-GB"/>
        </w:rPr>
        <w:lastRenderedPageBreak/>
        <w:t>ANNEX 1</w:t>
      </w:r>
    </w:p>
    <w:p w14:paraId="6AE35D02" w14:textId="77777777" w:rsidR="00982B2B" w:rsidRPr="001D09DD" w:rsidRDefault="00982B2B" w:rsidP="00982B2B">
      <w:pPr>
        <w:autoSpaceDE w:val="0"/>
        <w:autoSpaceDN w:val="0"/>
        <w:adjustRightInd w:val="0"/>
        <w:spacing w:after="0" w:line="240" w:lineRule="auto"/>
        <w:rPr>
          <w:rFonts w:ascii="Times" w:hAnsi="Times"/>
          <w:sz w:val="21"/>
          <w:szCs w:val="21"/>
          <w:lang w:val="en-GB"/>
        </w:rPr>
      </w:pPr>
    </w:p>
    <w:p w14:paraId="2F740DFD" w14:textId="60E29318" w:rsidR="00982B2B" w:rsidRPr="009D5894" w:rsidRDefault="00982B2B" w:rsidP="001D09DD">
      <w:pPr>
        <w:autoSpaceDE w:val="0"/>
        <w:autoSpaceDN w:val="0"/>
        <w:adjustRightInd w:val="0"/>
        <w:spacing w:after="0" w:line="240" w:lineRule="auto"/>
        <w:jc w:val="center"/>
        <w:rPr>
          <w:rFonts w:ascii="Times" w:hAnsi="Times"/>
          <w:b/>
          <w:sz w:val="24"/>
          <w:szCs w:val="24"/>
          <w:lang w:val="en-GB"/>
        </w:rPr>
      </w:pPr>
      <w:r w:rsidRPr="009D5894">
        <w:rPr>
          <w:rFonts w:ascii="Times" w:hAnsi="Times"/>
          <w:b/>
          <w:sz w:val="24"/>
          <w:szCs w:val="24"/>
          <w:lang w:val="en-GB"/>
        </w:rPr>
        <w:t>Membership Fee</w:t>
      </w:r>
    </w:p>
    <w:p w14:paraId="12496AEB" w14:textId="77777777" w:rsidR="00982B2B" w:rsidRPr="001D09DD" w:rsidRDefault="00982B2B" w:rsidP="00982B2B">
      <w:pPr>
        <w:autoSpaceDE w:val="0"/>
        <w:autoSpaceDN w:val="0"/>
        <w:adjustRightInd w:val="0"/>
        <w:spacing w:after="0" w:line="240" w:lineRule="auto"/>
        <w:rPr>
          <w:rFonts w:ascii="Times" w:hAnsi="Times"/>
          <w:sz w:val="21"/>
          <w:szCs w:val="21"/>
          <w:lang w:val="en-GB"/>
        </w:rPr>
      </w:pPr>
    </w:p>
    <w:p w14:paraId="06D321A1" w14:textId="77777777" w:rsidR="00E91DD0" w:rsidRPr="001D09DD" w:rsidRDefault="00E91DD0" w:rsidP="00982B2B">
      <w:pPr>
        <w:autoSpaceDE w:val="0"/>
        <w:autoSpaceDN w:val="0"/>
        <w:adjustRightInd w:val="0"/>
        <w:spacing w:after="0" w:line="240" w:lineRule="auto"/>
        <w:rPr>
          <w:rFonts w:ascii="Times" w:hAnsi="Times"/>
          <w:sz w:val="21"/>
          <w:szCs w:val="21"/>
          <w:lang w:val="en-GB"/>
        </w:rPr>
      </w:pPr>
    </w:p>
    <w:p w14:paraId="25978234" w14:textId="2536E8DF" w:rsidR="00982B2B" w:rsidRPr="001D09DD" w:rsidRDefault="006560E9" w:rsidP="00982B2B">
      <w:pPr>
        <w:autoSpaceDE w:val="0"/>
        <w:autoSpaceDN w:val="0"/>
        <w:adjustRightInd w:val="0"/>
        <w:spacing w:after="0" w:line="240" w:lineRule="auto"/>
        <w:rPr>
          <w:rFonts w:ascii="Times" w:hAnsi="Times"/>
          <w:sz w:val="21"/>
          <w:szCs w:val="21"/>
          <w:lang w:val="en-GB"/>
        </w:rPr>
      </w:pPr>
      <w:r>
        <w:rPr>
          <w:rFonts w:ascii="Times" w:hAnsi="Times"/>
          <w:sz w:val="21"/>
          <w:szCs w:val="21"/>
          <w:lang w:val="en-GB"/>
        </w:rPr>
        <w:t>Yearly m</w:t>
      </w:r>
      <w:r w:rsidR="00982B2B" w:rsidRPr="001D09DD">
        <w:rPr>
          <w:rFonts w:ascii="Times" w:hAnsi="Times"/>
          <w:sz w:val="21"/>
          <w:szCs w:val="21"/>
          <w:lang w:val="en-GB"/>
        </w:rPr>
        <w:t>embership fee</w:t>
      </w:r>
      <w:r>
        <w:rPr>
          <w:rFonts w:ascii="Times" w:hAnsi="Times"/>
          <w:sz w:val="21"/>
          <w:szCs w:val="21"/>
          <w:lang w:val="en-GB"/>
        </w:rPr>
        <w:t>s</w:t>
      </w:r>
      <w:r w:rsidR="00982B2B" w:rsidRPr="001D09DD">
        <w:rPr>
          <w:rFonts w:ascii="Times" w:hAnsi="Times"/>
          <w:sz w:val="21"/>
          <w:szCs w:val="21"/>
          <w:lang w:val="en-GB"/>
        </w:rPr>
        <w:t xml:space="preserve"> for existing categories are: </w:t>
      </w:r>
    </w:p>
    <w:p w14:paraId="6CBDC293" w14:textId="77777777" w:rsidR="00E91DD0" w:rsidRPr="001D09DD" w:rsidRDefault="00E91DD0" w:rsidP="00982B2B">
      <w:pPr>
        <w:autoSpaceDE w:val="0"/>
        <w:autoSpaceDN w:val="0"/>
        <w:adjustRightInd w:val="0"/>
        <w:spacing w:after="0" w:line="240" w:lineRule="auto"/>
        <w:rPr>
          <w:rFonts w:ascii="Times" w:hAnsi="Times"/>
          <w:sz w:val="21"/>
          <w:szCs w:val="21"/>
          <w:lang w:val="en-GB"/>
        </w:rPr>
      </w:pPr>
    </w:p>
    <w:p w14:paraId="46DE7E3C" w14:textId="77777777" w:rsidR="00E91DD0" w:rsidRPr="001D09DD" w:rsidRDefault="00E91DD0" w:rsidP="00982B2B">
      <w:pPr>
        <w:autoSpaceDE w:val="0"/>
        <w:autoSpaceDN w:val="0"/>
        <w:adjustRightInd w:val="0"/>
        <w:spacing w:after="0" w:line="240" w:lineRule="auto"/>
        <w:rPr>
          <w:rFonts w:ascii="Times" w:hAnsi="Times"/>
          <w:sz w:val="21"/>
          <w:szCs w:val="21"/>
          <w:lang w:val="en-GB"/>
        </w:rPr>
      </w:pPr>
    </w:p>
    <w:p w14:paraId="406ACDA5" w14:textId="77777777" w:rsidR="00982B2B" w:rsidRPr="001D09DD" w:rsidRDefault="00982B2B" w:rsidP="001D09DD">
      <w:pPr>
        <w:autoSpaceDE w:val="0"/>
        <w:autoSpaceDN w:val="0"/>
        <w:adjustRightInd w:val="0"/>
        <w:spacing w:after="0" w:line="360" w:lineRule="auto"/>
        <w:rPr>
          <w:rFonts w:ascii="Times" w:hAnsi="Times"/>
          <w:sz w:val="21"/>
          <w:szCs w:val="21"/>
          <w:lang w:val="en-GB"/>
        </w:rPr>
      </w:pPr>
      <w:r w:rsidRPr="001D09DD">
        <w:rPr>
          <w:rFonts w:ascii="Times" w:hAnsi="Times"/>
          <w:sz w:val="21"/>
          <w:szCs w:val="21"/>
          <w:lang w:val="en-GB"/>
        </w:rPr>
        <w:t>Silver: 2000, - EURO / year</w:t>
      </w:r>
    </w:p>
    <w:p w14:paraId="5C601B17" w14:textId="251839AD" w:rsidR="00982B2B" w:rsidRPr="001D09DD" w:rsidRDefault="00982B2B" w:rsidP="001D09DD">
      <w:pPr>
        <w:autoSpaceDE w:val="0"/>
        <w:autoSpaceDN w:val="0"/>
        <w:adjustRightInd w:val="0"/>
        <w:spacing w:after="0" w:line="360" w:lineRule="auto"/>
        <w:rPr>
          <w:rFonts w:ascii="Times" w:hAnsi="Times"/>
          <w:sz w:val="21"/>
          <w:szCs w:val="21"/>
          <w:lang w:val="en-GB"/>
        </w:rPr>
      </w:pPr>
      <w:r w:rsidRPr="001D09DD">
        <w:rPr>
          <w:rFonts w:ascii="Times" w:hAnsi="Times"/>
          <w:sz w:val="21"/>
          <w:szCs w:val="21"/>
          <w:lang w:val="en-GB"/>
        </w:rPr>
        <w:t>Gold: 4000</w:t>
      </w:r>
      <w:r w:rsidR="008A5808">
        <w:rPr>
          <w:rFonts w:ascii="Times" w:hAnsi="Times"/>
          <w:sz w:val="21"/>
          <w:szCs w:val="21"/>
          <w:lang w:val="en-GB"/>
        </w:rPr>
        <w:t>,</w:t>
      </w:r>
      <w:r w:rsidRPr="001D09DD">
        <w:rPr>
          <w:rFonts w:ascii="Times" w:hAnsi="Times"/>
          <w:sz w:val="21"/>
          <w:szCs w:val="21"/>
          <w:lang w:val="en-GB"/>
        </w:rPr>
        <w:t xml:space="preserve"> - EURO / year</w:t>
      </w:r>
    </w:p>
    <w:p w14:paraId="3530F68B" w14:textId="4690855C" w:rsidR="008D2504" w:rsidRDefault="00982B2B" w:rsidP="001D09DD">
      <w:pPr>
        <w:autoSpaceDE w:val="0"/>
        <w:autoSpaceDN w:val="0"/>
        <w:adjustRightInd w:val="0"/>
        <w:spacing w:after="0" w:line="360" w:lineRule="auto"/>
        <w:rPr>
          <w:rFonts w:ascii="Times" w:hAnsi="Times"/>
          <w:sz w:val="21"/>
          <w:szCs w:val="21"/>
          <w:lang w:val="en-GB"/>
        </w:rPr>
      </w:pPr>
      <w:r w:rsidRPr="001D09DD">
        <w:rPr>
          <w:rFonts w:ascii="Times" w:hAnsi="Times"/>
          <w:sz w:val="21"/>
          <w:szCs w:val="21"/>
          <w:lang w:val="en-GB"/>
        </w:rPr>
        <w:t>Platinum: 8000</w:t>
      </w:r>
      <w:r w:rsidR="008A5808">
        <w:rPr>
          <w:rFonts w:ascii="Times" w:hAnsi="Times"/>
          <w:sz w:val="21"/>
          <w:szCs w:val="21"/>
          <w:lang w:val="en-GB"/>
        </w:rPr>
        <w:t>,</w:t>
      </w:r>
      <w:r w:rsidRPr="001D09DD">
        <w:rPr>
          <w:rFonts w:ascii="Times" w:hAnsi="Times"/>
          <w:sz w:val="21"/>
          <w:szCs w:val="21"/>
          <w:lang w:val="en-GB"/>
        </w:rPr>
        <w:t xml:space="preserve"> - EURO / year</w:t>
      </w:r>
    </w:p>
    <w:p w14:paraId="2DF3E60B" w14:textId="77777777" w:rsidR="006560E9" w:rsidRDefault="006560E9" w:rsidP="001D09DD">
      <w:pPr>
        <w:autoSpaceDE w:val="0"/>
        <w:autoSpaceDN w:val="0"/>
        <w:adjustRightInd w:val="0"/>
        <w:spacing w:after="0" w:line="360" w:lineRule="auto"/>
        <w:rPr>
          <w:rFonts w:ascii="Times" w:hAnsi="Times"/>
          <w:sz w:val="21"/>
          <w:szCs w:val="21"/>
          <w:lang w:val="en-GB"/>
        </w:rPr>
      </w:pPr>
    </w:p>
    <w:p w14:paraId="50CA53C4" w14:textId="7635D7F2" w:rsidR="006560E9" w:rsidRPr="003D6ED2" w:rsidRDefault="006560E9" w:rsidP="003D6ED2">
      <w:pPr>
        <w:autoSpaceDE w:val="0"/>
        <w:autoSpaceDN w:val="0"/>
        <w:adjustRightInd w:val="0"/>
        <w:spacing w:after="0" w:line="240" w:lineRule="auto"/>
        <w:rPr>
          <w:rFonts w:ascii="Times" w:hAnsi="Times"/>
          <w:sz w:val="21"/>
          <w:szCs w:val="21"/>
          <w:lang w:val="en-GB"/>
        </w:rPr>
      </w:pPr>
      <w:r w:rsidRPr="003D6ED2">
        <w:rPr>
          <w:rFonts w:ascii="Times" w:hAnsi="Times"/>
          <w:sz w:val="21"/>
          <w:szCs w:val="21"/>
          <w:lang w:val="en-GB"/>
        </w:rPr>
        <w:t xml:space="preserve">For new members joining the Euro-BioImaging Industry Board after </w:t>
      </w:r>
      <w:r w:rsidR="00174BA3">
        <w:rPr>
          <w:rFonts w:ascii="Times" w:hAnsi="Times"/>
          <w:sz w:val="21"/>
          <w:szCs w:val="21"/>
          <w:lang w:val="en-GB"/>
        </w:rPr>
        <w:t xml:space="preserve">1 </w:t>
      </w:r>
      <w:r w:rsidRPr="003D6ED2">
        <w:rPr>
          <w:rFonts w:ascii="Times" w:hAnsi="Times"/>
          <w:sz w:val="21"/>
          <w:szCs w:val="21"/>
          <w:lang w:val="en-GB"/>
        </w:rPr>
        <w:t>January a pro rata membership payment applies for the first membership year</w:t>
      </w:r>
      <w:r w:rsidR="008D3898">
        <w:rPr>
          <w:rFonts w:ascii="Times" w:hAnsi="Times"/>
          <w:sz w:val="21"/>
          <w:szCs w:val="21"/>
          <w:lang w:val="en-GB"/>
        </w:rPr>
        <w:t>.</w:t>
      </w:r>
    </w:p>
    <w:p w14:paraId="00CCEDC5" w14:textId="77777777" w:rsidR="006560E9" w:rsidRPr="003D6ED2" w:rsidRDefault="006560E9" w:rsidP="001D09DD">
      <w:pPr>
        <w:autoSpaceDE w:val="0"/>
        <w:autoSpaceDN w:val="0"/>
        <w:adjustRightInd w:val="0"/>
        <w:spacing w:after="0" w:line="360" w:lineRule="auto"/>
        <w:rPr>
          <w:rFonts w:ascii="Times" w:hAnsi="Times"/>
          <w:sz w:val="21"/>
          <w:szCs w:val="21"/>
          <w:lang w:val="en-US"/>
        </w:rPr>
      </w:pPr>
    </w:p>
    <w:p w14:paraId="43D1225B" w14:textId="77777777" w:rsidR="00174BA3" w:rsidRDefault="00174BA3" w:rsidP="00D86DB3">
      <w:pPr>
        <w:tabs>
          <w:tab w:val="left" w:pos="0"/>
        </w:tabs>
        <w:autoSpaceDE w:val="0"/>
        <w:autoSpaceDN w:val="0"/>
        <w:adjustRightInd w:val="0"/>
        <w:spacing w:after="0" w:line="360" w:lineRule="auto"/>
        <w:rPr>
          <w:rFonts w:ascii="Times" w:hAnsi="Times"/>
          <w:sz w:val="21"/>
          <w:szCs w:val="21"/>
          <w:lang w:val="en-US"/>
        </w:rPr>
      </w:pPr>
    </w:p>
    <w:p w14:paraId="1E69EE7C" w14:textId="77777777" w:rsidR="00446EDE" w:rsidRPr="001D09DD" w:rsidRDefault="00446EDE" w:rsidP="00446EDE">
      <w:pPr>
        <w:tabs>
          <w:tab w:val="left" w:pos="0"/>
        </w:tabs>
        <w:autoSpaceDE w:val="0"/>
        <w:autoSpaceDN w:val="0"/>
        <w:adjustRightInd w:val="0"/>
        <w:spacing w:after="0" w:line="360" w:lineRule="auto"/>
        <w:rPr>
          <w:rFonts w:ascii="Times" w:hAnsi="Times"/>
          <w:sz w:val="21"/>
          <w:szCs w:val="21"/>
          <w:lang w:val="en-GB"/>
        </w:rPr>
        <w:sectPr w:rsidR="00446EDE" w:rsidRPr="001D09DD" w:rsidSect="0045492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pPr>
      <w:r w:rsidRPr="00CD242C">
        <w:rPr>
          <w:rFonts w:ascii="Times" w:hAnsi="Times" w:cs="TimesNewRomanPSMT"/>
          <w:b/>
          <w:highlight w:val="lightGray"/>
          <w:lang w:val="en-GB"/>
        </w:rPr>
        <w:t>Company Name</w:t>
      </w:r>
      <w:r w:rsidRPr="0078754A">
        <w:rPr>
          <w:rFonts w:ascii="Times" w:hAnsi="Times"/>
          <w:sz w:val="21"/>
          <w:szCs w:val="21"/>
          <w:lang w:val="en-GB"/>
        </w:rPr>
        <w:t xml:space="preserve"> agrees</w:t>
      </w:r>
      <w:r>
        <w:rPr>
          <w:rFonts w:ascii="Times" w:hAnsi="Times"/>
          <w:sz w:val="21"/>
          <w:szCs w:val="21"/>
          <w:lang w:val="en-GB"/>
        </w:rPr>
        <w:t xml:space="preserve"> to join the scheme as </w:t>
      </w:r>
      <w:r w:rsidRPr="00D86DB3">
        <w:rPr>
          <w:rFonts w:ascii="Times" w:hAnsi="Times"/>
          <w:sz w:val="21"/>
          <w:szCs w:val="21"/>
          <w:highlight w:val="lightGray"/>
          <w:lang w:val="en-GB"/>
        </w:rPr>
        <w:t>Silver/Gold/Platinum Member</w:t>
      </w:r>
      <w:r>
        <w:rPr>
          <w:rFonts w:ascii="Times" w:hAnsi="Times"/>
          <w:sz w:val="21"/>
          <w:szCs w:val="21"/>
          <w:lang w:val="en-GB"/>
        </w:rPr>
        <w:t xml:space="preserve"> (preferred membership level should be marked)</w:t>
      </w:r>
    </w:p>
    <w:p w14:paraId="6DFC2DA0" w14:textId="32D129F3" w:rsidR="00982B2B" w:rsidRPr="001D09DD" w:rsidRDefault="00E91DD0" w:rsidP="001D09DD">
      <w:pPr>
        <w:autoSpaceDE w:val="0"/>
        <w:autoSpaceDN w:val="0"/>
        <w:adjustRightInd w:val="0"/>
        <w:spacing w:after="0" w:line="240" w:lineRule="auto"/>
        <w:jc w:val="center"/>
        <w:rPr>
          <w:rFonts w:ascii="Times" w:hAnsi="Times"/>
          <w:sz w:val="21"/>
          <w:szCs w:val="21"/>
          <w:lang w:val="en-GB"/>
        </w:rPr>
      </w:pPr>
      <w:r w:rsidRPr="001D09DD">
        <w:rPr>
          <w:rFonts w:ascii="Times" w:hAnsi="Times"/>
          <w:sz w:val="21"/>
          <w:szCs w:val="21"/>
          <w:lang w:val="en-GB"/>
        </w:rPr>
        <w:lastRenderedPageBreak/>
        <w:t>ANNEX 2</w:t>
      </w:r>
    </w:p>
    <w:p w14:paraId="08B41100" w14:textId="77777777" w:rsidR="00E91DD0" w:rsidRPr="001D09DD" w:rsidRDefault="00E91DD0" w:rsidP="00982B2B">
      <w:pPr>
        <w:autoSpaceDE w:val="0"/>
        <w:autoSpaceDN w:val="0"/>
        <w:adjustRightInd w:val="0"/>
        <w:spacing w:after="0" w:line="240" w:lineRule="auto"/>
        <w:rPr>
          <w:rFonts w:ascii="Times" w:hAnsi="Times"/>
          <w:sz w:val="21"/>
          <w:szCs w:val="21"/>
          <w:lang w:val="en-GB"/>
        </w:rPr>
      </w:pPr>
    </w:p>
    <w:p w14:paraId="652D29E2" w14:textId="596C3A45" w:rsidR="008D2504" w:rsidRPr="001D09DD" w:rsidRDefault="008D2504" w:rsidP="00D86DB3">
      <w:pPr>
        <w:autoSpaceDE w:val="0"/>
        <w:autoSpaceDN w:val="0"/>
        <w:adjustRightInd w:val="0"/>
        <w:spacing w:after="0" w:line="240" w:lineRule="auto"/>
        <w:jc w:val="center"/>
        <w:rPr>
          <w:rFonts w:ascii="Times" w:hAnsi="Times"/>
          <w:sz w:val="21"/>
          <w:szCs w:val="21"/>
          <w:lang w:val="en-GB"/>
        </w:rPr>
      </w:pPr>
      <w:r w:rsidRPr="009D5894">
        <w:rPr>
          <w:rFonts w:ascii="Times" w:hAnsi="Times"/>
          <w:b/>
          <w:sz w:val="24"/>
          <w:szCs w:val="24"/>
          <w:lang w:val="en-GB"/>
        </w:rPr>
        <w:t xml:space="preserve">Membership </w:t>
      </w:r>
      <w:r w:rsidR="00E91DD0" w:rsidRPr="009D5894">
        <w:rPr>
          <w:rFonts w:ascii="Times" w:hAnsi="Times"/>
          <w:b/>
          <w:sz w:val="24"/>
          <w:szCs w:val="24"/>
          <w:lang w:val="en-GB"/>
        </w:rPr>
        <w:t>scheme</w:t>
      </w:r>
      <w:r w:rsidR="00D86DB3">
        <w:rPr>
          <w:rFonts w:ascii="Times" w:hAnsi="Times"/>
          <w:b/>
          <w:sz w:val="24"/>
          <w:szCs w:val="24"/>
          <w:lang w:val="en-GB"/>
        </w:rPr>
        <w:t xml:space="preserve"> </w:t>
      </w:r>
      <w:r w:rsidR="00D86DB3">
        <w:rPr>
          <w:rFonts w:ascii="Times" w:hAnsi="Times"/>
          <w:b/>
          <w:sz w:val="24"/>
          <w:szCs w:val="24"/>
          <w:lang w:val="en-GB"/>
        </w:rPr>
        <w:br/>
      </w:r>
    </w:p>
    <w:tbl>
      <w:tblPr>
        <w:tblStyle w:val="TableGrid"/>
        <w:tblW w:w="0" w:type="auto"/>
        <w:tblCellMar>
          <w:left w:w="0" w:type="dxa"/>
          <w:right w:w="0" w:type="dxa"/>
        </w:tblCellMar>
        <w:tblLook w:val="04A0" w:firstRow="1" w:lastRow="0" w:firstColumn="1" w:lastColumn="0" w:noHBand="0" w:noVBand="1"/>
      </w:tblPr>
      <w:tblGrid>
        <w:gridCol w:w="4683"/>
        <w:gridCol w:w="1276"/>
        <w:gridCol w:w="1134"/>
        <w:gridCol w:w="1217"/>
      </w:tblGrid>
      <w:tr w:rsidR="008D2504" w:rsidRPr="001D09DD" w14:paraId="50EA03DA" w14:textId="77777777" w:rsidTr="000E0BA6">
        <w:trPr>
          <w:trHeight w:val="281"/>
        </w:trPr>
        <w:tc>
          <w:tcPr>
            <w:tcW w:w="4683" w:type="dxa"/>
          </w:tcPr>
          <w:p w14:paraId="76466067" w14:textId="77777777" w:rsidR="008D2504" w:rsidRPr="001D09DD" w:rsidRDefault="008D2504" w:rsidP="000E0BA6">
            <w:pPr>
              <w:rPr>
                <w:rFonts w:ascii="Times" w:hAnsi="Times"/>
                <w:sz w:val="20"/>
                <w:szCs w:val="20"/>
                <w:lang w:val="en-GB"/>
              </w:rPr>
            </w:pPr>
          </w:p>
        </w:tc>
        <w:tc>
          <w:tcPr>
            <w:tcW w:w="1276" w:type="dxa"/>
            <w:vAlign w:val="center"/>
          </w:tcPr>
          <w:p w14:paraId="04ED40F0" w14:textId="77777777" w:rsidR="008D2504" w:rsidRPr="001D09DD" w:rsidRDefault="008D2504" w:rsidP="000E0BA6">
            <w:pPr>
              <w:jc w:val="center"/>
              <w:rPr>
                <w:rFonts w:ascii="Times" w:hAnsi="Times"/>
                <w:sz w:val="20"/>
                <w:szCs w:val="20"/>
                <w:lang w:val="en-GB"/>
              </w:rPr>
            </w:pPr>
            <w:r w:rsidRPr="001D09DD">
              <w:rPr>
                <w:rFonts w:ascii="Times" w:hAnsi="Times"/>
                <w:sz w:val="20"/>
                <w:szCs w:val="20"/>
                <w:lang w:val="en-GB"/>
              </w:rPr>
              <w:t>Silver</w:t>
            </w:r>
          </w:p>
        </w:tc>
        <w:tc>
          <w:tcPr>
            <w:tcW w:w="1134" w:type="dxa"/>
            <w:vAlign w:val="center"/>
          </w:tcPr>
          <w:p w14:paraId="1CE0F1DC" w14:textId="77777777" w:rsidR="008D2504" w:rsidRPr="001D09DD" w:rsidRDefault="008D2504" w:rsidP="000E0BA6">
            <w:pPr>
              <w:jc w:val="center"/>
              <w:rPr>
                <w:rFonts w:ascii="Times" w:hAnsi="Times"/>
                <w:sz w:val="20"/>
                <w:szCs w:val="20"/>
                <w:lang w:val="en-GB"/>
              </w:rPr>
            </w:pPr>
            <w:r w:rsidRPr="001D09DD">
              <w:rPr>
                <w:rFonts w:ascii="Times" w:hAnsi="Times"/>
                <w:sz w:val="20"/>
                <w:szCs w:val="20"/>
                <w:lang w:val="en-GB"/>
              </w:rPr>
              <w:t>Gold</w:t>
            </w:r>
          </w:p>
        </w:tc>
        <w:tc>
          <w:tcPr>
            <w:tcW w:w="1217" w:type="dxa"/>
            <w:vAlign w:val="center"/>
          </w:tcPr>
          <w:p w14:paraId="7CAB4103" w14:textId="77777777" w:rsidR="008D2504" w:rsidRPr="001D09DD" w:rsidRDefault="008D2504" w:rsidP="000E0BA6">
            <w:pPr>
              <w:jc w:val="center"/>
              <w:rPr>
                <w:rFonts w:ascii="Times" w:hAnsi="Times"/>
                <w:sz w:val="20"/>
                <w:szCs w:val="20"/>
                <w:lang w:val="en-GB"/>
              </w:rPr>
            </w:pPr>
            <w:r w:rsidRPr="001D09DD">
              <w:rPr>
                <w:rFonts w:ascii="Times" w:hAnsi="Times"/>
                <w:sz w:val="20"/>
                <w:szCs w:val="20"/>
                <w:lang w:val="en-GB"/>
              </w:rPr>
              <w:t>Platinum</w:t>
            </w:r>
          </w:p>
        </w:tc>
      </w:tr>
      <w:tr w:rsidR="008D2504" w:rsidRPr="001D09DD" w14:paraId="48F1ECC8" w14:textId="77777777" w:rsidTr="000E0BA6">
        <w:trPr>
          <w:trHeight w:val="408"/>
        </w:trPr>
        <w:tc>
          <w:tcPr>
            <w:tcW w:w="8310" w:type="dxa"/>
            <w:gridSpan w:val="4"/>
            <w:shd w:val="clear" w:color="auto" w:fill="BFBFBF" w:themeFill="background1" w:themeFillShade="BF"/>
            <w:vAlign w:val="center"/>
          </w:tcPr>
          <w:p w14:paraId="3CA2B476" w14:textId="77777777" w:rsidR="008D2504" w:rsidRPr="001D09DD" w:rsidRDefault="008D2504" w:rsidP="000E0BA6">
            <w:pPr>
              <w:rPr>
                <w:rFonts w:ascii="Times" w:hAnsi="Times"/>
                <w:sz w:val="20"/>
                <w:szCs w:val="20"/>
                <w:lang w:val="en-GB"/>
              </w:rPr>
            </w:pPr>
            <w:r w:rsidRPr="001D09DD">
              <w:rPr>
                <w:rFonts w:ascii="Times" w:hAnsi="Times"/>
                <w:sz w:val="20"/>
                <w:szCs w:val="20"/>
                <w:lang w:val="en-GB"/>
              </w:rPr>
              <w:t>Meetings</w:t>
            </w:r>
          </w:p>
        </w:tc>
      </w:tr>
      <w:tr w:rsidR="008D2504" w:rsidRPr="001D09DD" w14:paraId="2F95477B" w14:textId="77777777" w:rsidTr="000E0BA6">
        <w:trPr>
          <w:trHeight w:val="369"/>
        </w:trPr>
        <w:tc>
          <w:tcPr>
            <w:tcW w:w="4683" w:type="dxa"/>
            <w:vAlign w:val="center"/>
          </w:tcPr>
          <w:p w14:paraId="04158D4D"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Participation in EBIB meetings</w:t>
            </w:r>
          </w:p>
        </w:tc>
        <w:tc>
          <w:tcPr>
            <w:tcW w:w="1276" w:type="dxa"/>
            <w:vAlign w:val="center"/>
          </w:tcPr>
          <w:p w14:paraId="49DA71E1" w14:textId="77777777" w:rsidR="008D2504" w:rsidRPr="001D09DD" w:rsidRDefault="008D2504" w:rsidP="000E0BA6">
            <w:pPr>
              <w:jc w:val="center"/>
              <w:rPr>
                <w:rFonts w:ascii="Times" w:hAnsi="Times"/>
                <w:color w:val="000000"/>
                <w:sz w:val="20"/>
                <w:szCs w:val="20"/>
                <w:lang w:val="en-GB"/>
              </w:rPr>
            </w:pPr>
            <w:r w:rsidRPr="001D09DD">
              <w:rPr>
                <w:rFonts w:ascii="Menlo Bold" w:hAnsi="Menlo Bold" w:cs="Menlo Bold"/>
                <w:color w:val="000000"/>
                <w:sz w:val="20"/>
                <w:szCs w:val="20"/>
                <w:lang w:val="en-GB"/>
              </w:rPr>
              <w:t>✔</w:t>
            </w:r>
          </w:p>
        </w:tc>
        <w:tc>
          <w:tcPr>
            <w:tcW w:w="1134" w:type="dxa"/>
            <w:vAlign w:val="center"/>
          </w:tcPr>
          <w:p w14:paraId="5C4F9356"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c>
          <w:tcPr>
            <w:tcW w:w="1217" w:type="dxa"/>
            <w:vAlign w:val="center"/>
          </w:tcPr>
          <w:p w14:paraId="73D438D5"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07D96074" w14:textId="77777777" w:rsidTr="000E0BA6">
        <w:trPr>
          <w:trHeight w:val="768"/>
        </w:trPr>
        <w:tc>
          <w:tcPr>
            <w:tcW w:w="4683" w:type="dxa"/>
            <w:vAlign w:val="center"/>
          </w:tcPr>
          <w:p w14:paraId="0CE3F627"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Information on and personal invitation to Euro-BioImaging stakeholder meetings</w:t>
            </w:r>
          </w:p>
        </w:tc>
        <w:tc>
          <w:tcPr>
            <w:tcW w:w="1276" w:type="dxa"/>
            <w:vAlign w:val="center"/>
          </w:tcPr>
          <w:p w14:paraId="2067000D" w14:textId="77777777" w:rsidR="008D2504" w:rsidRPr="001D09DD" w:rsidRDefault="008D2504" w:rsidP="000E0BA6">
            <w:pPr>
              <w:jc w:val="center"/>
              <w:rPr>
                <w:rFonts w:ascii="Times" w:hAnsi="Times"/>
                <w:color w:val="000000"/>
                <w:sz w:val="20"/>
                <w:szCs w:val="20"/>
                <w:lang w:val="en-GB"/>
              </w:rPr>
            </w:pPr>
            <w:r w:rsidRPr="001D09DD">
              <w:rPr>
                <w:rFonts w:ascii="Menlo Bold" w:hAnsi="Menlo Bold" w:cs="Menlo Bold"/>
                <w:color w:val="000000"/>
                <w:sz w:val="20"/>
                <w:szCs w:val="20"/>
                <w:lang w:val="en-GB"/>
              </w:rPr>
              <w:t>✔</w:t>
            </w:r>
          </w:p>
        </w:tc>
        <w:tc>
          <w:tcPr>
            <w:tcW w:w="1134" w:type="dxa"/>
            <w:vAlign w:val="center"/>
          </w:tcPr>
          <w:p w14:paraId="2A79A9F2"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c>
          <w:tcPr>
            <w:tcW w:w="1217" w:type="dxa"/>
            <w:vAlign w:val="center"/>
          </w:tcPr>
          <w:p w14:paraId="18797DBC"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32CD93C9" w14:textId="77777777" w:rsidTr="000E0BA6">
        <w:trPr>
          <w:trHeight w:val="400"/>
        </w:trPr>
        <w:tc>
          <w:tcPr>
            <w:tcW w:w="8310" w:type="dxa"/>
            <w:gridSpan w:val="4"/>
            <w:shd w:val="clear" w:color="auto" w:fill="BFBFBF" w:themeFill="background1" w:themeFillShade="BF"/>
            <w:vAlign w:val="center"/>
          </w:tcPr>
          <w:p w14:paraId="3955FCBC" w14:textId="77777777" w:rsidR="008D2504" w:rsidRPr="001D09DD" w:rsidRDefault="008D2504" w:rsidP="000E0BA6">
            <w:pPr>
              <w:rPr>
                <w:rFonts w:ascii="Times" w:hAnsi="Times"/>
                <w:sz w:val="20"/>
                <w:szCs w:val="20"/>
                <w:lang w:val="en-GB"/>
              </w:rPr>
            </w:pPr>
            <w:r w:rsidRPr="001D09DD">
              <w:rPr>
                <w:rFonts w:ascii="Times" w:hAnsi="Times"/>
                <w:sz w:val="20"/>
                <w:szCs w:val="20"/>
                <w:lang w:val="en-GB"/>
              </w:rPr>
              <w:t xml:space="preserve">Marketing </w:t>
            </w:r>
          </w:p>
        </w:tc>
      </w:tr>
      <w:tr w:rsidR="008D2504" w:rsidRPr="001D09DD" w14:paraId="4C91B359" w14:textId="77777777" w:rsidTr="000E0BA6">
        <w:trPr>
          <w:trHeight w:val="447"/>
        </w:trPr>
        <w:tc>
          <w:tcPr>
            <w:tcW w:w="4683" w:type="dxa"/>
            <w:vAlign w:val="center"/>
          </w:tcPr>
          <w:p w14:paraId="13AB578B"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Company logo on Euro-BioImaging website</w:t>
            </w:r>
          </w:p>
        </w:tc>
        <w:tc>
          <w:tcPr>
            <w:tcW w:w="1276" w:type="dxa"/>
            <w:vAlign w:val="center"/>
          </w:tcPr>
          <w:p w14:paraId="2F4A3AF3" w14:textId="77777777" w:rsidR="008D2504" w:rsidRPr="001D09DD" w:rsidRDefault="008D2504" w:rsidP="000E0BA6">
            <w:pPr>
              <w:jc w:val="center"/>
              <w:rPr>
                <w:rFonts w:ascii="Times" w:hAnsi="Times"/>
                <w:color w:val="000000"/>
                <w:sz w:val="20"/>
                <w:szCs w:val="20"/>
                <w:lang w:val="en-GB"/>
              </w:rPr>
            </w:pPr>
            <w:r w:rsidRPr="001D09DD">
              <w:rPr>
                <w:rFonts w:ascii="Menlo Bold" w:hAnsi="Menlo Bold" w:cs="Menlo Bold"/>
                <w:color w:val="000000"/>
                <w:sz w:val="20"/>
                <w:szCs w:val="20"/>
                <w:lang w:val="en-GB"/>
              </w:rPr>
              <w:t>✔</w:t>
            </w:r>
          </w:p>
        </w:tc>
        <w:tc>
          <w:tcPr>
            <w:tcW w:w="1134" w:type="dxa"/>
            <w:vAlign w:val="center"/>
          </w:tcPr>
          <w:p w14:paraId="4DC452BE"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c>
          <w:tcPr>
            <w:tcW w:w="1217" w:type="dxa"/>
            <w:vAlign w:val="center"/>
          </w:tcPr>
          <w:p w14:paraId="7FA73463"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7CDD1A53" w14:textId="77777777" w:rsidTr="000E0BA6">
        <w:trPr>
          <w:trHeight w:val="526"/>
        </w:trPr>
        <w:tc>
          <w:tcPr>
            <w:tcW w:w="4683" w:type="dxa"/>
            <w:vAlign w:val="center"/>
          </w:tcPr>
          <w:p w14:paraId="0C9A4111"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Appearance in promotional (public) EBIB material</w:t>
            </w:r>
          </w:p>
        </w:tc>
        <w:tc>
          <w:tcPr>
            <w:tcW w:w="1276" w:type="dxa"/>
            <w:vAlign w:val="center"/>
          </w:tcPr>
          <w:p w14:paraId="14BED397" w14:textId="77777777" w:rsidR="008D2504" w:rsidRPr="001D09DD" w:rsidRDefault="008D2504" w:rsidP="000E0BA6">
            <w:pPr>
              <w:jc w:val="center"/>
              <w:rPr>
                <w:rFonts w:ascii="Times" w:hAnsi="Times"/>
                <w:color w:val="000000"/>
                <w:sz w:val="20"/>
                <w:szCs w:val="20"/>
                <w:lang w:val="en-GB"/>
              </w:rPr>
            </w:pPr>
            <w:r w:rsidRPr="001D09DD">
              <w:rPr>
                <w:rFonts w:ascii="Menlo Bold" w:hAnsi="Menlo Bold" w:cs="Menlo Bold"/>
                <w:color w:val="000000"/>
                <w:sz w:val="20"/>
                <w:szCs w:val="20"/>
                <w:lang w:val="en-GB"/>
              </w:rPr>
              <w:t>✔</w:t>
            </w:r>
          </w:p>
        </w:tc>
        <w:tc>
          <w:tcPr>
            <w:tcW w:w="1134" w:type="dxa"/>
            <w:vAlign w:val="center"/>
          </w:tcPr>
          <w:p w14:paraId="77C7F3FC"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c>
          <w:tcPr>
            <w:tcW w:w="1217" w:type="dxa"/>
            <w:vAlign w:val="center"/>
          </w:tcPr>
          <w:p w14:paraId="4CE80A39"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75FF7451" w14:textId="77777777" w:rsidTr="000E0BA6">
        <w:trPr>
          <w:trHeight w:val="614"/>
        </w:trPr>
        <w:tc>
          <w:tcPr>
            <w:tcW w:w="4683" w:type="dxa"/>
            <w:vAlign w:val="center"/>
          </w:tcPr>
          <w:p w14:paraId="4947D864"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Company logo and advertising material at Euro-BioImaging events</w:t>
            </w:r>
          </w:p>
        </w:tc>
        <w:tc>
          <w:tcPr>
            <w:tcW w:w="1276" w:type="dxa"/>
            <w:vAlign w:val="center"/>
          </w:tcPr>
          <w:p w14:paraId="64454014" w14:textId="77777777" w:rsidR="008D2504" w:rsidRPr="001D09DD" w:rsidRDefault="008D2504" w:rsidP="000E0BA6">
            <w:pPr>
              <w:jc w:val="center"/>
              <w:rPr>
                <w:rFonts w:ascii="Times" w:hAnsi="Times"/>
                <w:sz w:val="20"/>
                <w:szCs w:val="20"/>
                <w:lang w:val="en-GB"/>
              </w:rPr>
            </w:pPr>
          </w:p>
        </w:tc>
        <w:tc>
          <w:tcPr>
            <w:tcW w:w="1134" w:type="dxa"/>
            <w:vAlign w:val="center"/>
          </w:tcPr>
          <w:p w14:paraId="4FB8319B" w14:textId="77777777" w:rsidR="008D2504" w:rsidRPr="001D09DD" w:rsidRDefault="008D2504" w:rsidP="000E0BA6">
            <w:pPr>
              <w:jc w:val="center"/>
              <w:rPr>
                <w:rFonts w:ascii="Times" w:hAnsi="Times"/>
                <w:sz w:val="20"/>
                <w:szCs w:val="20"/>
                <w:lang w:val="en-GB"/>
              </w:rPr>
            </w:pPr>
          </w:p>
        </w:tc>
        <w:tc>
          <w:tcPr>
            <w:tcW w:w="1217" w:type="dxa"/>
            <w:vAlign w:val="center"/>
          </w:tcPr>
          <w:p w14:paraId="6853E830"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780DC479" w14:textId="77777777" w:rsidTr="000E0BA6">
        <w:trPr>
          <w:trHeight w:val="365"/>
        </w:trPr>
        <w:tc>
          <w:tcPr>
            <w:tcW w:w="8310" w:type="dxa"/>
            <w:gridSpan w:val="4"/>
            <w:shd w:val="clear" w:color="auto" w:fill="BFBFBF" w:themeFill="background1" w:themeFillShade="BF"/>
            <w:vAlign w:val="center"/>
          </w:tcPr>
          <w:p w14:paraId="641E436E" w14:textId="77777777" w:rsidR="008D2504" w:rsidRPr="001D09DD" w:rsidRDefault="008D2504" w:rsidP="000E0BA6">
            <w:pPr>
              <w:rPr>
                <w:rFonts w:ascii="Times" w:hAnsi="Times"/>
                <w:sz w:val="20"/>
                <w:szCs w:val="20"/>
                <w:lang w:val="en-GB"/>
              </w:rPr>
            </w:pPr>
            <w:r w:rsidRPr="001D09DD">
              <w:rPr>
                <w:rFonts w:ascii="Times" w:hAnsi="Times"/>
                <w:sz w:val="20"/>
                <w:szCs w:val="20"/>
                <w:lang w:val="en-GB"/>
              </w:rPr>
              <w:t>Support and information</w:t>
            </w:r>
          </w:p>
        </w:tc>
      </w:tr>
      <w:tr w:rsidR="008D2504" w:rsidRPr="001D09DD" w14:paraId="7214B1B4" w14:textId="77777777" w:rsidTr="000E0BA6">
        <w:trPr>
          <w:trHeight w:val="288"/>
        </w:trPr>
        <w:tc>
          <w:tcPr>
            <w:tcW w:w="4683" w:type="dxa"/>
            <w:vAlign w:val="center"/>
          </w:tcPr>
          <w:p w14:paraId="43375D47"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Information on technological status of Euro-BioImaging Nodes</w:t>
            </w:r>
          </w:p>
        </w:tc>
        <w:tc>
          <w:tcPr>
            <w:tcW w:w="1276" w:type="dxa"/>
            <w:vAlign w:val="center"/>
          </w:tcPr>
          <w:p w14:paraId="3E02486E" w14:textId="77777777" w:rsidR="008D2504" w:rsidRPr="001D09DD" w:rsidRDefault="008D2504" w:rsidP="000E0BA6">
            <w:pPr>
              <w:jc w:val="center"/>
              <w:rPr>
                <w:rFonts w:ascii="Times" w:hAnsi="Times"/>
                <w:color w:val="000000"/>
                <w:sz w:val="20"/>
                <w:szCs w:val="20"/>
                <w:lang w:val="en-GB"/>
              </w:rPr>
            </w:pPr>
            <w:r w:rsidRPr="001D09DD">
              <w:rPr>
                <w:rFonts w:ascii="Menlo Bold" w:hAnsi="Menlo Bold" w:cs="Menlo Bold"/>
                <w:color w:val="000000"/>
                <w:sz w:val="20"/>
                <w:szCs w:val="20"/>
                <w:lang w:val="en-GB"/>
              </w:rPr>
              <w:t>✔</w:t>
            </w:r>
          </w:p>
        </w:tc>
        <w:tc>
          <w:tcPr>
            <w:tcW w:w="1134" w:type="dxa"/>
            <w:vAlign w:val="center"/>
          </w:tcPr>
          <w:p w14:paraId="78A1836B"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c>
          <w:tcPr>
            <w:tcW w:w="1217" w:type="dxa"/>
            <w:vAlign w:val="center"/>
          </w:tcPr>
          <w:p w14:paraId="673B8971"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167FAE70" w14:textId="77777777" w:rsidTr="000E0BA6">
        <w:trPr>
          <w:trHeight w:val="542"/>
        </w:trPr>
        <w:tc>
          <w:tcPr>
            <w:tcW w:w="4683" w:type="dxa"/>
            <w:vAlign w:val="center"/>
          </w:tcPr>
          <w:p w14:paraId="1EF237AF" w14:textId="6B67BB96" w:rsidR="008D2504" w:rsidRPr="001D09DD" w:rsidRDefault="008D2504" w:rsidP="000E0BA6">
            <w:pPr>
              <w:pStyle w:val="NoSpacing"/>
              <w:ind w:left="147"/>
              <w:rPr>
                <w:rFonts w:ascii="Times" w:hAnsi="Times"/>
                <w:sz w:val="20"/>
                <w:szCs w:val="20"/>
              </w:rPr>
            </w:pPr>
            <w:r w:rsidRPr="001D09DD">
              <w:rPr>
                <w:rFonts w:ascii="Times" w:hAnsi="Times"/>
                <w:sz w:val="20"/>
                <w:szCs w:val="20"/>
              </w:rPr>
              <w:t xml:space="preserve">Personal support of industry users of Euro-BioImaging by the EBIB </w:t>
            </w:r>
            <w:r w:rsidR="009D5894">
              <w:rPr>
                <w:rFonts w:ascii="Times" w:hAnsi="Times"/>
                <w:sz w:val="20"/>
                <w:szCs w:val="20"/>
              </w:rPr>
              <w:t>Industry Board Manager</w:t>
            </w:r>
          </w:p>
        </w:tc>
        <w:tc>
          <w:tcPr>
            <w:tcW w:w="1276" w:type="dxa"/>
            <w:vAlign w:val="center"/>
          </w:tcPr>
          <w:p w14:paraId="4D4F00A0" w14:textId="77777777" w:rsidR="008D2504" w:rsidRPr="001D09DD" w:rsidRDefault="008D2504" w:rsidP="000E0BA6">
            <w:pPr>
              <w:jc w:val="center"/>
              <w:rPr>
                <w:rFonts w:ascii="Times" w:hAnsi="Times"/>
                <w:color w:val="000000"/>
                <w:sz w:val="20"/>
                <w:szCs w:val="20"/>
                <w:lang w:val="en-GB"/>
              </w:rPr>
            </w:pPr>
          </w:p>
        </w:tc>
        <w:tc>
          <w:tcPr>
            <w:tcW w:w="1134" w:type="dxa"/>
            <w:vAlign w:val="center"/>
          </w:tcPr>
          <w:p w14:paraId="6AD7E1F9" w14:textId="77777777" w:rsidR="008D2504" w:rsidRPr="001D09DD" w:rsidRDefault="008D2504" w:rsidP="000E0BA6">
            <w:pPr>
              <w:jc w:val="center"/>
              <w:rPr>
                <w:rFonts w:ascii="Times" w:hAnsi="Times" w:cs="Menlo Regular"/>
                <w:color w:val="000000"/>
                <w:sz w:val="20"/>
                <w:szCs w:val="20"/>
                <w:lang w:val="en-GB"/>
              </w:rPr>
            </w:pPr>
            <w:r w:rsidRPr="001D09DD">
              <w:rPr>
                <w:rFonts w:ascii="Menlo Bold" w:hAnsi="Menlo Bold" w:cs="Menlo Bold"/>
                <w:color w:val="000000"/>
                <w:sz w:val="20"/>
                <w:szCs w:val="20"/>
                <w:lang w:val="en-GB"/>
              </w:rPr>
              <w:t>✔</w:t>
            </w:r>
          </w:p>
        </w:tc>
        <w:tc>
          <w:tcPr>
            <w:tcW w:w="1217" w:type="dxa"/>
            <w:vAlign w:val="center"/>
          </w:tcPr>
          <w:p w14:paraId="77050437" w14:textId="77777777" w:rsidR="008D2504" w:rsidRPr="001D09DD" w:rsidRDefault="008D2504" w:rsidP="000E0BA6">
            <w:pPr>
              <w:jc w:val="center"/>
              <w:rPr>
                <w:rFonts w:ascii="Times" w:hAnsi="Times" w:cs="Menlo Regular"/>
                <w:color w:val="000000"/>
                <w:sz w:val="20"/>
                <w:szCs w:val="20"/>
                <w:lang w:val="en-GB"/>
              </w:rPr>
            </w:pPr>
            <w:r w:rsidRPr="001D09DD">
              <w:rPr>
                <w:rFonts w:ascii="Menlo Bold" w:hAnsi="Menlo Bold" w:cs="Menlo Bold"/>
                <w:color w:val="000000"/>
                <w:sz w:val="20"/>
                <w:szCs w:val="20"/>
                <w:lang w:val="en-GB"/>
              </w:rPr>
              <w:t>✔</w:t>
            </w:r>
          </w:p>
        </w:tc>
      </w:tr>
      <w:tr w:rsidR="008D2504" w:rsidRPr="001D09DD" w14:paraId="66083490" w14:textId="77777777" w:rsidTr="000E0BA6">
        <w:trPr>
          <w:trHeight w:val="652"/>
        </w:trPr>
        <w:tc>
          <w:tcPr>
            <w:tcW w:w="4683" w:type="dxa"/>
            <w:vAlign w:val="center"/>
          </w:tcPr>
          <w:p w14:paraId="3B53CD4A"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Regular information on Euro-BioImaging Europe wide training programs</w:t>
            </w:r>
          </w:p>
        </w:tc>
        <w:tc>
          <w:tcPr>
            <w:tcW w:w="1276" w:type="dxa"/>
            <w:vAlign w:val="center"/>
          </w:tcPr>
          <w:p w14:paraId="18F7581E" w14:textId="4FFD47FA" w:rsidR="008D2504" w:rsidRPr="001D09DD" w:rsidRDefault="0037174D" w:rsidP="000E0BA6">
            <w:pPr>
              <w:jc w:val="center"/>
              <w:rPr>
                <w:rFonts w:ascii="Times" w:hAnsi="Times"/>
                <w:color w:val="000000"/>
                <w:sz w:val="20"/>
                <w:szCs w:val="20"/>
                <w:lang w:val="en-GB"/>
              </w:rPr>
            </w:pPr>
            <w:r w:rsidRPr="001D09DD">
              <w:rPr>
                <w:rFonts w:ascii="Menlo Bold" w:hAnsi="Menlo Bold" w:cs="Menlo Bold"/>
                <w:color w:val="000000"/>
                <w:sz w:val="20"/>
                <w:szCs w:val="20"/>
                <w:lang w:val="en-GB"/>
              </w:rPr>
              <w:t>✔</w:t>
            </w:r>
          </w:p>
        </w:tc>
        <w:tc>
          <w:tcPr>
            <w:tcW w:w="1134" w:type="dxa"/>
            <w:vAlign w:val="center"/>
          </w:tcPr>
          <w:p w14:paraId="63FC2E45"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c>
          <w:tcPr>
            <w:tcW w:w="1217" w:type="dxa"/>
            <w:vAlign w:val="center"/>
          </w:tcPr>
          <w:p w14:paraId="5C87EFD2"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2DE2675C" w14:textId="77777777" w:rsidTr="000E0BA6">
        <w:trPr>
          <w:trHeight w:val="603"/>
        </w:trPr>
        <w:tc>
          <w:tcPr>
            <w:tcW w:w="4683" w:type="dxa"/>
            <w:vAlign w:val="center"/>
          </w:tcPr>
          <w:p w14:paraId="63D55A04"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Representation of industrial activities and opinions to national and EU political community</w:t>
            </w:r>
          </w:p>
        </w:tc>
        <w:tc>
          <w:tcPr>
            <w:tcW w:w="1276" w:type="dxa"/>
            <w:vAlign w:val="center"/>
          </w:tcPr>
          <w:p w14:paraId="0AEB4644" w14:textId="77777777" w:rsidR="008D2504" w:rsidRPr="001D09DD" w:rsidRDefault="008D2504" w:rsidP="000E0BA6">
            <w:pPr>
              <w:jc w:val="center"/>
              <w:rPr>
                <w:rFonts w:ascii="Times" w:hAnsi="Times"/>
                <w:color w:val="000000"/>
                <w:sz w:val="20"/>
                <w:szCs w:val="20"/>
                <w:lang w:val="en-GB"/>
              </w:rPr>
            </w:pPr>
          </w:p>
        </w:tc>
        <w:tc>
          <w:tcPr>
            <w:tcW w:w="1134" w:type="dxa"/>
            <w:vAlign w:val="center"/>
          </w:tcPr>
          <w:p w14:paraId="7EF34703"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c>
          <w:tcPr>
            <w:tcW w:w="1217" w:type="dxa"/>
            <w:vAlign w:val="center"/>
          </w:tcPr>
          <w:p w14:paraId="55F833A7"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6788BA9E" w14:textId="77777777" w:rsidTr="000E0BA6">
        <w:trPr>
          <w:trHeight w:val="416"/>
        </w:trPr>
        <w:tc>
          <w:tcPr>
            <w:tcW w:w="4683" w:type="dxa"/>
            <w:vAlign w:val="center"/>
          </w:tcPr>
          <w:p w14:paraId="61A3F828" w14:textId="27743CC3" w:rsidR="008D2504" w:rsidRPr="001D09DD" w:rsidRDefault="008D2504" w:rsidP="000E0BA6">
            <w:pPr>
              <w:pStyle w:val="NoSpacing"/>
              <w:ind w:left="147"/>
              <w:rPr>
                <w:rFonts w:ascii="Times" w:hAnsi="Times"/>
                <w:sz w:val="20"/>
                <w:szCs w:val="20"/>
              </w:rPr>
            </w:pPr>
            <w:r w:rsidRPr="001D09DD">
              <w:rPr>
                <w:rFonts w:ascii="Times" w:hAnsi="Times"/>
                <w:sz w:val="20"/>
                <w:szCs w:val="20"/>
              </w:rPr>
              <w:t xml:space="preserve">Participation in common lobbying activities e.g. at the national and European level (Brussels), organized and supported by the EBIB </w:t>
            </w:r>
            <w:r w:rsidR="009D5894">
              <w:rPr>
                <w:rFonts w:ascii="Times" w:hAnsi="Times"/>
                <w:sz w:val="20"/>
                <w:szCs w:val="20"/>
              </w:rPr>
              <w:t>Industry Board Manager</w:t>
            </w:r>
          </w:p>
        </w:tc>
        <w:tc>
          <w:tcPr>
            <w:tcW w:w="1276" w:type="dxa"/>
            <w:vAlign w:val="center"/>
          </w:tcPr>
          <w:p w14:paraId="6A73F829" w14:textId="77777777" w:rsidR="008D2504" w:rsidRPr="001D09DD" w:rsidRDefault="008D2504" w:rsidP="000E0BA6">
            <w:pPr>
              <w:jc w:val="center"/>
              <w:rPr>
                <w:rFonts w:ascii="Times" w:hAnsi="Times"/>
                <w:sz w:val="20"/>
                <w:szCs w:val="20"/>
                <w:lang w:val="en-GB"/>
              </w:rPr>
            </w:pPr>
          </w:p>
        </w:tc>
        <w:tc>
          <w:tcPr>
            <w:tcW w:w="1134" w:type="dxa"/>
            <w:vAlign w:val="center"/>
          </w:tcPr>
          <w:p w14:paraId="7E0430BB" w14:textId="77777777" w:rsidR="008D2504" w:rsidRPr="001D09DD" w:rsidRDefault="008D2504" w:rsidP="000E0BA6">
            <w:pPr>
              <w:jc w:val="center"/>
              <w:rPr>
                <w:rFonts w:ascii="Times" w:hAnsi="Times"/>
                <w:sz w:val="20"/>
                <w:szCs w:val="20"/>
                <w:lang w:val="en-GB"/>
              </w:rPr>
            </w:pPr>
          </w:p>
        </w:tc>
        <w:tc>
          <w:tcPr>
            <w:tcW w:w="1217" w:type="dxa"/>
            <w:vAlign w:val="center"/>
          </w:tcPr>
          <w:p w14:paraId="01CE6F19"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6873E44C" w14:textId="77777777" w:rsidTr="000E0BA6">
        <w:trPr>
          <w:trHeight w:val="416"/>
        </w:trPr>
        <w:tc>
          <w:tcPr>
            <w:tcW w:w="4683" w:type="dxa"/>
            <w:vAlign w:val="center"/>
          </w:tcPr>
          <w:p w14:paraId="036C2382"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Access to tailored usage data and statistics (e.g. usage of new techniques)</w:t>
            </w:r>
          </w:p>
        </w:tc>
        <w:tc>
          <w:tcPr>
            <w:tcW w:w="1276" w:type="dxa"/>
            <w:vAlign w:val="center"/>
          </w:tcPr>
          <w:p w14:paraId="669AF01E" w14:textId="77777777" w:rsidR="008D2504" w:rsidRPr="001D09DD" w:rsidRDefault="008D2504" w:rsidP="000E0BA6">
            <w:pPr>
              <w:jc w:val="center"/>
              <w:rPr>
                <w:rFonts w:ascii="Times" w:hAnsi="Times"/>
                <w:sz w:val="20"/>
                <w:szCs w:val="20"/>
                <w:lang w:val="en-GB"/>
              </w:rPr>
            </w:pPr>
          </w:p>
        </w:tc>
        <w:tc>
          <w:tcPr>
            <w:tcW w:w="1134" w:type="dxa"/>
            <w:vAlign w:val="center"/>
          </w:tcPr>
          <w:p w14:paraId="60FA8A16" w14:textId="77777777" w:rsidR="008D2504" w:rsidRPr="001D09DD" w:rsidRDefault="008D2504" w:rsidP="000E0BA6">
            <w:pPr>
              <w:jc w:val="center"/>
              <w:rPr>
                <w:rFonts w:ascii="Times" w:hAnsi="Times"/>
                <w:sz w:val="20"/>
                <w:szCs w:val="20"/>
                <w:lang w:val="en-GB"/>
              </w:rPr>
            </w:pPr>
          </w:p>
        </w:tc>
        <w:tc>
          <w:tcPr>
            <w:tcW w:w="1217" w:type="dxa"/>
            <w:vAlign w:val="center"/>
          </w:tcPr>
          <w:p w14:paraId="06904A02" w14:textId="77777777" w:rsidR="008D2504" w:rsidRPr="001D09DD" w:rsidRDefault="008D2504" w:rsidP="000E0BA6">
            <w:pPr>
              <w:jc w:val="center"/>
              <w:rPr>
                <w:rFonts w:ascii="Times" w:hAnsi="Times"/>
                <w:color w:val="000000"/>
                <w:sz w:val="20"/>
                <w:szCs w:val="20"/>
                <w:lang w:val="en-GB"/>
              </w:rPr>
            </w:pPr>
            <w:r w:rsidRPr="001D09DD">
              <w:rPr>
                <w:rFonts w:ascii="Menlo Bold" w:hAnsi="Menlo Bold" w:cs="Menlo Bold"/>
                <w:color w:val="000000"/>
                <w:sz w:val="20"/>
                <w:szCs w:val="20"/>
                <w:lang w:val="en-GB"/>
              </w:rPr>
              <w:t>✔</w:t>
            </w:r>
          </w:p>
        </w:tc>
      </w:tr>
      <w:tr w:rsidR="008D2504" w:rsidRPr="001D09DD" w14:paraId="0949E087" w14:textId="77777777" w:rsidTr="000E0BA6">
        <w:trPr>
          <w:trHeight w:val="605"/>
        </w:trPr>
        <w:tc>
          <w:tcPr>
            <w:tcW w:w="4683" w:type="dxa"/>
            <w:vAlign w:val="center"/>
          </w:tcPr>
          <w:p w14:paraId="410A32F1"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 xml:space="preserve">Reports from the users, information on potentially useful samples, success and satisfaction rate </w:t>
            </w:r>
          </w:p>
        </w:tc>
        <w:tc>
          <w:tcPr>
            <w:tcW w:w="1276" w:type="dxa"/>
          </w:tcPr>
          <w:p w14:paraId="3F5120A4" w14:textId="77777777" w:rsidR="008D2504" w:rsidRPr="001D09DD" w:rsidRDefault="008D2504" w:rsidP="000E0BA6">
            <w:pPr>
              <w:jc w:val="center"/>
              <w:rPr>
                <w:rFonts w:ascii="Times" w:hAnsi="Times"/>
                <w:sz w:val="20"/>
                <w:szCs w:val="20"/>
                <w:lang w:val="en-GB"/>
              </w:rPr>
            </w:pPr>
          </w:p>
        </w:tc>
        <w:tc>
          <w:tcPr>
            <w:tcW w:w="1134" w:type="dxa"/>
            <w:vAlign w:val="center"/>
          </w:tcPr>
          <w:p w14:paraId="265E0C4C" w14:textId="77777777" w:rsidR="008D2504" w:rsidRPr="001D09DD" w:rsidRDefault="008D2504" w:rsidP="000E0BA6">
            <w:pPr>
              <w:jc w:val="center"/>
              <w:rPr>
                <w:rFonts w:ascii="Times" w:hAnsi="Times"/>
                <w:sz w:val="20"/>
                <w:szCs w:val="20"/>
                <w:lang w:val="en-GB"/>
              </w:rPr>
            </w:pPr>
          </w:p>
        </w:tc>
        <w:tc>
          <w:tcPr>
            <w:tcW w:w="1217" w:type="dxa"/>
            <w:vAlign w:val="center"/>
          </w:tcPr>
          <w:p w14:paraId="010A757D"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1E72C865" w14:textId="77777777" w:rsidTr="000E0BA6">
        <w:trPr>
          <w:trHeight w:val="824"/>
        </w:trPr>
        <w:tc>
          <w:tcPr>
            <w:tcW w:w="4683" w:type="dxa"/>
            <w:vAlign w:val="center"/>
          </w:tcPr>
          <w:p w14:paraId="723763A6"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Support to access non-IP protected services and resources at various Euro-BioImaging sites:</w:t>
            </w:r>
          </w:p>
          <w:p w14:paraId="51F6BD05" w14:textId="77777777" w:rsidR="008D2504" w:rsidRPr="001D09DD" w:rsidRDefault="008D2504" w:rsidP="000E0BA6">
            <w:pPr>
              <w:pStyle w:val="NoSpacing"/>
              <w:numPr>
                <w:ilvl w:val="0"/>
                <w:numId w:val="20"/>
              </w:numPr>
              <w:rPr>
                <w:rFonts w:ascii="Times" w:hAnsi="Times"/>
                <w:sz w:val="20"/>
                <w:szCs w:val="20"/>
              </w:rPr>
            </w:pPr>
            <w:r w:rsidRPr="001D09DD">
              <w:rPr>
                <w:rFonts w:ascii="Times" w:hAnsi="Times"/>
                <w:sz w:val="20"/>
                <w:szCs w:val="20"/>
              </w:rPr>
              <w:t>samples</w:t>
            </w:r>
          </w:p>
          <w:p w14:paraId="01BE45A8" w14:textId="77777777" w:rsidR="008D2504" w:rsidRPr="001D09DD" w:rsidRDefault="008D2504" w:rsidP="000E0BA6">
            <w:pPr>
              <w:pStyle w:val="NoSpacing"/>
              <w:numPr>
                <w:ilvl w:val="0"/>
                <w:numId w:val="20"/>
              </w:numPr>
              <w:rPr>
                <w:rFonts w:ascii="Times" w:hAnsi="Times"/>
                <w:sz w:val="20"/>
                <w:szCs w:val="20"/>
              </w:rPr>
            </w:pPr>
            <w:r w:rsidRPr="001D09DD">
              <w:rPr>
                <w:rFonts w:ascii="Times" w:hAnsi="Times"/>
                <w:sz w:val="20"/>
                <w:szCs w:val="20"/>
              </w:rPr>
              <w:t xml:space="preserve">expert knowledge </w:t>
            </w:r>
          </w:p>
          <w:p w14:paraId="7B82F387" w14:textId="77777777" w:rsidR="008D2504" w:rsidRPr="001D09DD" w:rsidRDefault="008D2504" w:rsidP="000E0BA6">
            <w:pPr>
              <w:pStyle w:val="NoSpacing"/>
              <w:numPr>
                <w:ilvl w:val="0"/>
                <w:numId w:val="20"/>
              </w:numPr>
              <w:rPr>
                <w:rFonts w:ascii="Times" w:hAnsi="Times"/>
                <w:sz w:val="20"/>
                <w:szCs w:val="20"/>
              </w:rPr>
            </w:pPr>
            <w:r w:rsidRPr="001D09DD">
              <w:rPr>
                <w:rFonts w:ascii="Times" w:hAnsi="Times"/>
                <w:sz w:val="20"/>
                <w:szCs w:val="20"/>
              </w:rPr>
              <w:t>protocols</w:t>
            </w:r>
          </w:p>
          <w:p w14:paraId="69C57668" w14:textId="77777777" w:rsidR="008D2504" w:rsidRPr="001D09DD" w:rsidRDefault="008D2504" w:rsidP="000E0BA6">
            <w:pPr>
              <w:pStyle w:val="NoSpacing"/>
              <w:numPr>
                <w:ilvl w:val="0"/>
                <w:numId w:val="20"/>
              </w:numPr>
              <w:rPr>
                <w:rFonts w:ascii="Times" w:hAnsi="Times"/>
                <w:sz w:val="20"/>
                <w:szCs w:val="20"/>
              </w:rPr>
            </w:pPr>
            <w:r w:rsidRPr="001D09DD">
              <w:rPr>
                <w:rFonts w:ascii="Times" w:hAnsi="Times"/>
                <w:sz w:val="20"/>
                <w:szCs w:val="20"/>
              </w:rPr>
              <w:t>images for training material</w:t>
            </w:r>
          </w:p>
          <w:p w14:paraId="575C67FE" w14:textId="77777777" w:rsidR="008D2504" w:rsidRPr="001D09DD" w:rsidRDefault="008D2504" w:rsidP="000E0BA6">
            <w:pPr>
              <w:pStyle w:val="NoSpacing"/>
              <w:numPr>
                <w:ilvl w:val="0"/>
                <w:numId w:val="20"/>
              </w:numPr>
              <w:rPr>
                <w:rFonts w:ascii="Times" w:hAnsi="Times"/>
                <w:sz w:val="20"/>
                <w:szCs w:val="20"/>
              </w:rPr>
            </w:pPr>
            <w:r w:rsidRPr="001D09DD">
              <w:rPr>
                <w:rFonts w:ascii="Times" w:hAnsi="Times"/>
                <w:sz w:val="20"/>
                <w:szCs w:val="20"/>
              </w:rPr>
              <w:t>application development</w:t>
            </w:r>
          </w:p>
        </w:tc>
        <w:tc>
          <w:tcPr>
            <w:tcW w:w="1276" w:type="dxa"/>
          </w:tcPr>
          <w:p w14:paraId="0F0E70EA" w14:textId="77777777" w:rsidR="008D2504" w:rsidRPr="001D09DD" w:rsidRDefault="008D2504" w:rsidP="000E0BA6">
            <w:pPr>
              <w:jc w:val="center"/>
              <w:rPr>
                <w:rFonts w:ascii="Times" w:hAnsi="Times"/>
                <w:sz w:val="20"/>
                <w:szCs w:val="20"/>
                <w:lang w:val="en-GB"/>
              </w:rPr>
            </w:pPr>
          </w:p>
        </w:tc>
        <w:tc>
          <w:tcPr>
            <w:tcW w:w="1134" w:type="dxa"/>
            <w:vAlign w:val="center"/>
          </w:tcPr>
          <w:p w14:paraId="380E7B3A" w14:textId="77777777" w:rsidR="008D2504" w:rsidRPr="001D09DD" w:rsidRDefault="008D2504" w:rsidP="000E0BA6">
            <w:pPr>
              <w:jc w:val="center"/>
              <w:rPr>
                <w:rFonts w:ascii="Times" w:hAnsi="Times"/>
                <w:sz w:val="20"/>
                <w:szCs w:val="20"/>
                <w:lang w:val="en-GB"/>
              </w:rPr>
            </w:pPr>
          </w:p>
        </w:tc>
        <w:tc>
          <w:tcPr>
            <w:tcW w:w="1217" w:type="dxa"/>
            <w:vAlign w:val="center"/>
          </w:tcPr>
          <w:p w14:paraId="1E9A3F15"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6694CABB" w14:textId="77777777" w:rsidTr="000E0BA6">
        <w:trPr>
          <w:trHeight w:val="575"/>
        </w:trPr>
        <w:tc>
          <w:tcPr>
            <w:tcW w:w="4683" w:type="dxa"/>
            <w:vAlign w:val="center"/>
          </w:tcPr>
          <w:p w14:paraId="347E9446" w14:textId="77777777" w:rsidR="008D2504" w:rsidRPr="001D09DD" w:rsidRDefault="008D2504" w:rsidP="000E0BA6">
            <w:pPr>
              <w:pStyle w:val="NoSpacing"/>
              <w:ind w:left="147"/>
              <w:rPr>
                <w:rFonts w:ascii="Times" w:hAnsi="Times"/>
                <w:strike/>
                <w:sz w:val="20"/>
                <w:szCs w:val="20"/>
              </w:rPr>
            </w:pPr>
            <w:r w:rsidRPr="001D09DD">
              <w:rPr>
                <w:rFonts w:ascii="Times" w:hAnsi="Times"/>
                <w:sz w:val="20"/>
                <w:szCs w:val="20"/>
              </w:rPr>
              <w:t>Individually tailor proposals on useful activities and interaction with Euro-BioImaging</w:t>
            </w:r>
            <w:r w:rsidRPr="001D09DD">
              <w:rPr>
                <w:rFonts w:ascii="Times" w:hAnsi="Times"/>
                <w:strike/>
                <w:sz w:val="20"/>
                <w:szCs w:val="20"/>
              </w:rPr>
              <w:t xml:space="preserve"> </w:t>
            </w:r>
            <w:r w:rsidRPr="001D09DD">
              <w:rPr>
                <w:rFonts w:ascii="Times" w:hAnsi="Times"/>
                <w:sz w:val="20"/>
                <w:szCs w:val="20"/>
              </w:rPr>
              <w:t xml:space="preserve">network/community </w:t>
            </w:r>
          </w:p>
        </w:tc>
        <w:tc>
          <w:tcPr>
            <w:tcW w:w="1276" w:type="dxa"/>
          </w:tcPr>
          <w:p w14:paraId="770B0324" w14:textId="77777777" w:rsidR="008D2504" w:rsidRPr="001D09DD" w:rsidRDefault="008D2504" w:rsidP="000E0BA6">
            <w:pPr>
              <w:jc w:val="center"/>
              <w:rPr>
                <w:rFonts w:ascii="Times" w:hAnsi="Times"/>
                <w:sz w:val="20"/>
                <w:szCs w:val="20"/>
                <w:lang w:val="en-GB"/>
              </w:rPr>
            </w:pPr>
          </w:p>
        </w:tc>
        <w:tc>
          <w:tcPr>
            <w:tcW w:w="1134" w:type="dxa"/>
            <w:vAlign w:val="center"/>
          </w:tcPr>
          <w:p w14:paraId="7C846161" w14:textId="77777777" w:rsidR="008D2504" w:rsidRPr="001D09DD" w:rsidRDefault="008D2504" w:rsidP="000E0BA6">
            <w:pPr>
              <w:jc w:val="center"/>
              <w:rPr>
                <w:rFonts w:ascii="Times" w:hAnsi="Times"/>
                <w:sz w:val="20"/>
                <w:szCs w:val="20"/>
                <w:lang w:val="en-GB"/>
              </w:rPr>
            </w:pPr>
          </w:p>
        </w:tc>
        <w:tc>
          <w:tcPr>
            <w:tcW w:w="1217" w:type="dxa"/>
            <w:vAlign w:val="center"/>
          </w:tcPr>
          <w:p w14:paraId="7D98B641" w14:textId="77777777" w:rsidR="008D2504" w:rsidRPr="001D09DD" w:rsidRDefault="008D2504" w:rsidP="000E0BA6">
            <w:pPr>
              <w:jc w:val="center"/>
              <w:rPr>
                <w:rFonts w:ascii="Times" w:hAnsi="Times"/>
                <w:sz w:val="20"/>
                <w:szCs w:val="20"/>
                <w:lang w:val="en-GB"/>
              </w:rPr>
            </w:pPr>
            <w:r w:rsidRPr="001D09DD">
              <w:rPr>
                <w:rFonts w:ascii="Menlo Bold" w:hAnsi="Menlo Bold" w:cs="Menlo Bold"/>
                <w:color w:val="000000"/>
                <w:sz w:val="20"/>
                <w:szCs w:val="20"/>
                <w:lang w:val="en-GB"/>
              </w:rPr>
              <w:t>✔</w:t>
            </w:r>
          </w:p>
        </w:tc>
      </w:tr>
      <w:tr w:rsidR="008D2504" w:rsidRPr="001D09DD" w14:paraId="07C105FA" w14:textId="77777777" w:rsidTr="000E0BA6">
        <w:trPr>
          <w:trHeight w:val="416"/>
        </w:trPr>
        <w:tc>
          <w:tcPr>
            <w:tcW w:w="4683" w:type="dxa"/>
            <w:shd w:val="clear" w:color="auto" w:fill="9BBB59" w:themeFill="accent3"/>
            <w:vAlign w:val="center"/>
          </w:tcPr>
          <w:p w14:paraId="75325028" w14:textId="77777777" w:rsidR="008D2504" w:rsidRPr="001D09DD" w:rsidRDefault="008D2504" w:rsidP="000E0BA6">
            <w:pPr>
              <w:pStyle w:val="NoSpacing"/>
              <w:ind w:left="147"/>
              <w:rPr>
                <w:rFonts w:ascii="Times" w:hAnsi="Times"/>
                <w:sz w:val="20"/>
                <w:szCs w:val="20"/>
              </w:rPr>
            </w:pPr>
            <w:r w:rsidRPr="001D09DD">
              <w:rPr>
                <w:rFonts w:ascii="Times" w:hAnsi="Times"/>
                <w:sz w:val="20"/>
                <w:szCs w:val="20"/>
              </w:rPr>
              <w:t>Annual membership</w:t>
            </w:r>
          </w:p>
        </w:tc>
        <w:tc>
          <w:tcPr>
            <w:tcW w:w="1276" w:type="dxa"/>
            <w:shd w:val="clear" w:color="auto" w:fill="9BBB59" w:themeFill="accent3"/>
            <w:vAlign w:val="center"/>
          </w:tcPr>
          <w:p w14:paraId="263A01C6" w14:textId="77777777" w:rsidR="008D2504" w:rsidRPr="001D09DD" w:rsidRDefault="008D2504" w:rsidP="000E0BA6">
            <w:pPr>
              <w:jc w:val="center"/>
              <w:rPr>
                <w:rFonts w:ascii="Times" w:hAnsi="Times"/>
                <w:sz w:val="20"/>
                <w:szCs w:val="20"/>
                <w:lang w:val="en-GB"/>
              </w:rPr>
            </w:pPr>
            <w:r w:rsidRPr="001D09DD">
              <w:rPr>
                <w:rFonts w:ascii="Times" w:hAnsi="Times"/>
                <w:sz w:val="20"/>
                <w:szCs w:val="20"/>
                <w:lang w:val="en-GB"/>
              </w:rPr>
              <w:t>2.000 Euro</w:t>
            </w:r>
          </w:p>
        </w:tc>
        <w:tc>
          <w:tcPr>
            <w:tcW w:w="1134" w:type="dxa"/>
            <w:shd w:val="clear" w:color="auto" w:fill="9BBB59" w:themeFill="accent3"/>
            <w:vAlign w:val="center"/>
          </w:tcPr>
          <w:p w14:paraId="1A62CA7F" w14:textId="77777777" w:rsidR="008D2504" w:rsidRPr="001D09DD" w:rsidRDefault="008D2504" w:rsidP="000E0BA6">
            <w:pPr>
              <w:jc w:val="center"/>
              <w:rPr>
                <w:rFonts w:ascii="Times" w:hAnsi="Times"/>
                <w:sz w:val="20"/>
                <w:szCs w:val="20"/>
                <w:lang w:val="en-GB"/>
              </w:rPr>
            </w:pPr>
            <w:r w:rsidRPr="001D09DD">
              <w:rPr>
                <w:rFonts w:ascii="Times" w:hAnsi="Times"/>
                <w:sz w:val="20"/>
                <w:szCs w:val="20"/>
                <w:lang w:val="en-GB"/>
              </w:rPr>
              <w:t>4.000 Euro</w:t>
            </w:r>
          </w:p>
        </w:tc>
        <w:tc>
          <w:tcPr>
            <w:tcW w:w="1217" w:type="dxa"/>
            <w:shd w:val="clear" w:color="auto" w:fill="9BBB59" w:themeFill="accent3"/>
            <w:vAlign w:val="center"/>
          </w:tcPr>
          <w:p w14:paraId="5AFF1B23" w14:textId="77777777" w:rsidR="008D2504" w:rsidRPr="001D09DD" w:rsidRDefault="008D2504" w:rsidP="000E0BA6">
            <w:pPr>
              <w:jc w:val="center"/>
              <w:rPr>
                <w:rFonts w:ascii="Times" w:hAnsi="Times"/>
                <w:sz w:val="20"/>
                <w:szCs w:val="20"/>
                <w:lang w:val="en-GB"/>
              </w:rPr>
            </w:pPr>
            <w:r w:rsidRPr="001D09DD">
              <w:rPr>
                <w:rFonts w:ascii="Times" w:hAnsi="Times"/>
                <w:sz w:val="20"/>
                <w:szCs w:val="20"/>
                <w:lang w:val="en-GB"/>
              </w:rPr>
              <w:t>8.000 Euro</w:t>
            </w:r>
          </w:p>
        </w:tc>
      </w:tr>
    </w:tbl>
    <w:p w14:paraId="4C69148E" w14:textId="77777777" w:rsidR="008D2504" w:rsidRPr="001D09DD" w:rsidRDefault="008D2504" w:rsidP="00982B2B">
      <w:pPr>
        <w:autoSpaceDE w:val="0"/>
        <w:autoSpaceDN w:val="0"/>
        <w:adjustRightInd w:val="0"/>
        <w:spacing w:after="0" w:line="240" w:lineRule="auto"/>
        <w:rPr>
          <w:rFonts w:ascii="Times" w:hAnsi="Times"/>
          <w:sz w:val="21"/>
          <w:szCs w:val="21"/>
          <w:lang w:val="en-GB"/>
        </w:rPr>
      </w:pPr>
    </w:p>
    <w:p w14:paraId="7E6F3F05" w14:textId="55EA1495" w:rsidR="00037322" w:rsidRPr="001D09DD" w:rsidRDefault="00037322">
      <w:pPr>
        <w:spacing w:after="0" w:line="240" w:lineRule="auto"/>
        <w:rPr>
          <w:rFonts w:ascii="Times" w:hAnsi="Times"/>
          <w:sz w:val="21"/>
          <w:szCs w:val="21"/>
          <w:lang w:val="en-GB"/>
        </w:rPr>
      </w:pPr>
      <w:r w:rsidRPr="001D09DD">
        <w:rPr>
          <w:rFonts w:ascii="Times" w:hAnsi="Times"/>
          <w:sz w:val="21"/>
          <w:szCs w:val="21"/>
          <w:lang w:val="en-GB"/>
        </w:rPr>
        <w:br w:type="page"/>
      </w:r>
    </w:p>
    <w:p w14:paraId="10248DEB" w14:textId="65653886" w:rsidR="00982B2B" w:rsidRPr="001D09DD" w:rsidRDefault="00037322" w:rsidP="001D09DD">
      <w:pPr>
        <w:autoSpaceDE w:val="0"/>
        <w:autoSpaceDN w:val="0"/>
        <w:adjustRightInd w:val="0"/>
        <w:spacing w:after="0" w:line="240" w:lineRule="auto"/>
        <w:jc w:val="center"/>
        <w:rPr>
          <w:rFonts w:ascii="Times" w:hAnsi="Times"/>
          <w:sz w:val="21"/>
          <w:szCs w:val="21"/>
          <w:lang w:val="en-GB"/>
        </w:rPr>
      </w:pPr>
      <w:r w:rsidRPr="001D09DD">
        <w:rPr>
          <w:rFonts w:ascii="Times" w:hAnsi="Times"/>
          <w:sz w:val="21"/>
          <w:szCs w:val="21"/>
          <w:lang w:val="en-GB"/>
        </w:rPr>
        <w:lastRenderedPageBreak/>
        <w:t>ANNEX 3</w:t>
      </w:r>
    </w:p>
    <w:p w14:paraId="3786E3AF" w14:textId="77777777" w:rsidR="001D09DD" w:rsidRPr="001D09DD" w:rsidRDefault="001D09DD" w:rsidP="001D09DD">
      <w:pPr>
        <w:jc w:val="both"/>
        <w:rPr>
          <w:rFonts w:ascii="Arial" w:hAnsi="Arial" w:cs="Arial"/>
          <w:lang w:val="en-GB"/>
        </w:rPr>
      </w:pPr>
    </w:p>
    <w:p w14:paraId="51D64836" w14:textId="42355E3A" w:rsidR="001D09DD" w:rsidRPr="009D5894" w:rsidRDefault="001D09DD" w:rsidP="001D09DD">
      <w:pPr>
        <w:jc w:val="center"/>
        <w:rPr>
          <w:rFonts w:ascii="Times" w:hAnsi="Times" w:cs="Arial"/>
          <w:b/>
          <w:sz w:val="24"/>
          <w:szCs w:val="24"/>
          <w:lang w:val="en-GB"/>
        </w:rPr>
      </w:pPr>
      <w:r w:rsidRPr="009D5894">
        <w:rPr>
          <w:rFonts w:ascii="Times" w:hAnsi="Times" w:cs="Arial"/>
          <w:b/>
          <w:sz w:val="24"/>
          <w:szCs w:val="24"/>
          <w:lang w:val="en-GB"/>
        </w:rPr>
        <w:t xml:space="preserve">Description and funding of the position of the </w:t>
      </w:r>
      <w:r w:rsidR="009D5894">
        <w:rPr>
          <w:rFonts w:ascii="Times" w:hAnsi="Times" w:cs="Arial"/>
          <w:b/>
          <w:sz w:val="24"/>
          <w:szCs w:val="24"/>
          <w:lang w:val="en-GB"/>
        </w:rPr>
        <w:t>Industry Board Manager</w:t>
      </w:r>
    </w:p>
    <w:p w14:paraId="5BC50913" w14:textId="77777777" w:rsidR="001D09DD" w:rsidRDefault="001D09DD" w:rsidP="001D09DD">
      <w:pPr>
        <w:jc w:val="both"/>
        <w:rPr>
          <w:rFonts w:ascii="Times" w:hAnsi="Times" w:cs="Arial"/>
          <w:sz w:val="21"/>
          <w:szCs w:val="21"/>
          <w:lang w:val="en-GB"/>
        </w:rPr>
      </w:pPr>
    </w:p>
    <w:p w14:paraId="3C1F9592" w14:textId="26B22481" w:rsidR="001D09DD" w:rsidRPr="001D09DD" w:rsidRDefault="001D09DD" w:rsidP="001D09DD">
      <w:pPr>
        <w:jc w:val="both"/>
        <w:rPr>
          <w:rFonts w:ascii="Times" w:hAnsi="Times" w:cs="Arial"/>
          <w:sz w:val="21"/>
          <w:szCs w:val="21"/>
          <w:lang w:val="en-GB"/>
        </w:rPr>
      </w:pPr>
      <w:r w:rsidRPr="001D09DD">
        <w:rPr>
          <w:rFonts w:ascii="Times" w:hAnsi="Times" w:cs="Arial"/>
          <w:sz w:val="21"/>
          <w:szCs w:val="21"/>
          <w:lang w:val="en-GB"/>
        </w:rPr>
        <w:t xml:space="preserve">Membership fees collected through the membership agreement shall be used to fund the position of the </w:t>
      </w:r>
      <w:r w:rsidR="009D5894">
        <w:rPr>
          <w:rFonts w:ascii="Times" w:hAnsi="Times" w:cs="Arial"/>
          <w:sz w:val="21"/>
          <w:szCs w:val="21"/>
          <w:lang w:val="en-GB"/>
        </w:rPr>
        <w:t>Industry Board Manager</w:t>
      </w:r>
      <w:r w:rsidRPr="001D09DD">
        <w:rPr>
          <w:rFonts w:ascii="Times" w:hAnsi="Times" w:cs="Arial"/>
          <w:sz w:val="21"/>
          <w:szCs w:val="21"/>
          <w:lang w:val="en-GB"/>
        </w:rPr>
        <w:t xml:space="preserve"> and related expenses.</w:t>
      </w:r>
    </w:p>
    <w:p w14:paraId="4D972B08" w14:textId="26D8502F" w:rsidR="001D09DD" w:rsidRPr="001D09DD" w:rsidRDefault="001D09DD" w:rsidP="001D09DD">
      <w:pPr>
        <w:jc w:val="both"/>
        <w:rPr>
          <w:rFonts w:ascii="Times" w:hAnsi="Times" w:cs="Arial"/>
          <w:sz w:val="21"/>
          <w:szCs w:val="21"/>
          <w:lang w:val="en-GB"/>
        </w:rPr>
      </w:pPr>
      <w:r w:rsidRPr="001D09DD">
        <w:rPr>
          <w:rFonts w:ascii="Times" w:hAnsi="Times" w:cs="Arial"/>
          <w:sz w:val="21"/>
          <w:szCs w:val="21"/>
          <w:lang w:val="en-GB"/>
        </w:rPr>
        <w:t xml:space="preserve">The </w:t>
      </w:r>
      <w:r w:rsidR="009D5894">
        <w:rPr>
          <w:rFonts w:ascii="Times" w:hAnsi="Times" w:cs="Arial"/>
          <w:sz w:val="21"/>
          <w:szCs w:val="21"/>
          <w:lang w:val="en-GB"/>
        </w:rPr>
        <w:t xml:space="preserve">Industry Board </w:t>
      </w:r>
      <w:r w:rsidR="00C37314">
        <w:rPr>
          <w:rFonts w:ascii="Times" w:hAnsi="Times"/>
          <w:lang w:val="en-GB"/>
        </w:rPr>
        <w:t>Coordinator</w:t>
      </w:r>
      <w:r w:rsidRPr="001D09DD">
        <w:rPr>
          <w:rFonts w:ascii="Times" w:hAnsi="Times" w:cs="Arial"/>
          <w:sz w:val="21"/>
          <w:szCs w:val="21"/>
          <w:lang w:val="en-GB"/>
        </w:rPr>
        <w:t xml:space="preserve"> will be hired after the funding for 12 months of the position is secured (min 100.000 Euro). Extra funds, not required for the salary of the manager can be used to support the work of the EBIB and the </w:t>
      </w:r>
      <w:r w:rsidR="009D5894">
        <w:rPr>
          <w:rFonts w:ascii="Times" w:hAnsi="Times" w:cs="Arial"/>
          <w:sz w:val="21"/>
          <w:szCs w:val="21"/>
          <w:lang w:val="en-GB"/>
        </w:rPr>
        <w:t xml:space="preserve">Industry Board </w:t>
      </w:r>
      <w:r w:rsidR="00C37314">
        <w:rPr>
          <w:rFonts w:ascii="Times" w:hAnsi="Times"/>
          <w:lang w:val="en-GB"/>
        </w:rPr>
        <w:t>Coordinator</w:t>
      </w:r>
      <w:r w:rsidRPr="001D09DD">
        <w:rPr>
          <w:rFonts w:ascii="Times" w:hAnsi="Times" w:cs="Arial"/>
          <w:sz w:val="21"/>
          <w:szCs w:val="21"/>
          <w:lang w:val="en-GB"/>
        </w:rPr>
        <w:t xml:space="preserve"> (travel costs, printing of EBIB material etc.). </w:t>
      </w:r>
      <w:r w:rsidR="009D5894">
        <w:rPr>
          <w:rFonts w:ascii="Times" w:hAnsi="Times" w:cs="Arial"/>
          <w:sz w:val="21"/>
          <w:szCs w:val="21"/>
          <w:lang w:val="en-GB"/>
        </w:rPr>
        <w:t xml:space="preserve">Industry Board </w:t>
      </w:r>
      <w:r w:rsidR="00C37314">
        <w:rPr>
          <w:rFonts w:ascii="Times" w:hAnsi="Times"/>
          <w:lang w:val="en-GB"/>
        </w:rPr>
        <w:t>Coordinator</w:t>
      </w:r>
      <w:r w:rsidRPr="001D09DD">
        <w:rPr>
          <w:rFonts w:ascii="Times" w:hAnsi="Times" w:cs="Arial"/>
          <w:sz w:val="21"/>
          <w:szCs w:val="21"/>
          <w:lang w:val="en-GB"/>
        </w:rPr>
        <w:t xml:space="preserve"> will regularly report to the Board on the financial status of the Membership scheme. </w:t>
      </w:r>
    </w:p>
    <w:p w14:paraId="231C31CC" w14:textId="5388DA17" w:rsidR="001D09DD" w:rsidRPr="001D09DD" w:rsidRDefault="001D09DD" w:rsidP="001D09DD">
      <w:pPr>
        <w:jc w:val="both"/>
        <w:rPr>
          <w:rFonts w:ascii="Times" w:hAnsi="Times" w:cs="Arial"/>
          <w:sz w:val="21"/>
          <w:szCs w:val="21"/>
          <w:lang w:val="en-GB"/>
        </w:rPr>
      </w:pPr>
      <w:r w:rsidRPr="001D09DD">
        <w:rPr>
          <w:rFonts w:ascii="Times" w:hAnsi="Times" w:cs="Arial"/>
          <w:sz w:val="21"/>
          <w:szCs w:val="21"/>
          <w:lang w:val="en-GB"/>
        </w:rPr>
        <w:t xml:space="preserve">The Board will decide on the job description of the Industry Board </w:t>
      </w:r>
      <w:r w:rsidR="00C37314">
        <w:rPr>
          <w:rFonts w:ascii="Times" w:hAnsi="Times"/>
          <w:lang w:val="en-GB"/>
        </w:rPr>
        <w:t>Coordinator</w:t>
      </w:r>
      <w:r w:rsidRPr="001D09DD">
        <w:rPr>
          <w:rFonts w:ascii="Times" w:hAnsi="Times" w:cs="Arial"/>
          <w:sz w:val="21"/>
          <w:szCs w:val="21"/>
          <w:lang w:val="en-GB"/>
        </w:rPr>
        <w:t xml:space="preserve"> and will optimize it as required, following the developments in Euro-BioImaging.</w:t>
      </w:r>
    </w:p>
    <w:p w14:paraId="5ED93AFA" w14:textId="442374FA" w:rsidR="001D09DD" w:rsidRPr="001D09DD" w:rsidRDefault="001D09DD" w:rsidP="001D09DD">
      <w:pPr>
        <w:jc w:val="both"/>
        <w:rPr>
          <w:rFonts w:ascii="Times" w:hAnsi="Times" w:cs="Arial"/>
          <w:sz w:val="21"/>
          <w:szCs w:val="21"/>
          <w:lang w:val="en-GB"/>
        </w:rPr>
      </w:pPr>
      <w:r w:rsidRPr="001D09DD">
        <w:rPr>
          <w:rFonts w:ascii="Times" w:hAnsi="Times" w:cs="Arial"/>
          <w:sz w:val="21"/>
          <w:szCs w:val="21"/>
          <w:lang w:val="en-GB"/>
        </w:rPr>
        <w:t xml:space="preserve">The position of the Industry Board </w:t>
      </w:r>
      <w:r w:rsidR="00C37314">
        <w:rPr>
          <w:rFonts w:ascii="Times" w:hAnsi="Times"/>
          <w:lang w:val="en-GB"/>
        </w:rPr>
        <w:t>Coordinator</w:t>
      </w:r>
      <w:r w:rsidRPr="001D09DD">
        <w:rPr>
          <w:rFonts w:ascii="Times" w:hAnsi="Times" w:cs="Arial"/>
          <w:sz w:val="21"/>
          <w:szCs w:val="21"/>
          <w:lang w:val="en-GB"/>
        </w:rPr>
        <w:t xml:space="preserve"> will include:</w:t>
      </w:r>
    </w:p>
    <w:p w14:paraId="4EB860EF" w14:textId="77777777"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Coordination of "One voice" activities to political community</w:t>
      </w:r>
    </w:p>
    <w:p w14:paraId="126BA20B" w14:textId="77777777"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Support and organization of common lobbying activities e.g. At the national and European level (Brussels)</w:t>
      </w:r>
    </w:p>
    <w:p w14:paraId="46344514" w14:textId="77777777"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 xml:space="preserve">Support and administration for industry users of Euro-BioImaging </w:t>
      </w:r>
    </w:p>
    <w:p w14:paraId="5E4AFC3C" w14:textId="77777777" w:rsidR="001D09DD" w:rsidRPr="001D09DD" w:rsidRDefault="001D09DD" w:rsidP="001D09DD">
      <w:pPr>
        <w:pStyle w:val="NoSpacing"/>
        <w:numPr>
          <w:ilvl w:val="0"/>
          <w:numId w:val="22"/>
        </w:numPr>
        <w:rPr>
          <w:rStyle w:val="SubtleReference"/>
          <w:rFonts w:ascii="Times" w:hAnsi="Times" w:cs="Arial"/>
          <w:sz w:val="21"/>
          <w:szCs w:val="21"/>
        </w:rPr>
      </w:pPr>
      <w:r w:rsidRPr="001D09DD">
        <w:rPr>
          <w:rFonts w:ascii="Times" w:hAnsi="Times" w:cs="Arial"/>
          <w:sz w:val="21"/>
          <w:szCs w:val="21"/>
        </w:rPr>
        <w:t>Preparation and distribution of both confidential (within the EBIB) and promotional (public) material</w:t>
      </w:r>
    </w:p>
    <w:p w14:paraId="7DBB802E" w14:textId="77777777"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Management of communication within the EBIB</w:t>
      </w:r>
    </w:p>
    <w:p w14:paraId="1D31649E" w14:textId="31C2B935"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Organization of an annual meeting for industry partners</w:t>
      </w:r>
      <w:r w:rsidR="00C37314">
        <w:rPr>
          <w:rFonts w:ascii="Times" w:hAnsi="Times" w:cs="Arial"/>
          <w:sz w:val="21"/>
          <w:szCs w:val="21"/>
        </w:rPr>
        <w:t xml:space="preserve"> </w:t>
      </w:r>
    </w:p>
    <w:p w14:paraId="0AEDB747" w14:textId="77777777"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Maintenance of the industry contact list</w:t>
      </w:r>
    </w:p>
    <w:p w14:paraId="5C9CC2E8" w14:textId="1F4B85BF"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Organi</w:t>
      </w:r>
      <w:r w:rsidR="00C37314">
        <w:rPr>
          <w:rFonts w:ascii="Times" w:hAnsi="Times" w:cs="Arial"/>
          <w:sz w:val="21"/>
          <w:szCs w:val="21"/>
        </w:rPr>
        <w:t>z</w:t>
      </w:r>
      <w:r w:rsidRPr="001D09DD">
        <w:rPr>
          <w:rFonts w:ascii="Times" w:hAnsi="Times" w:cs="Arial"/>
          <w:sz w:val="21"/>
          <w:szCs w:val="21"/>
        </w:rPr>
        <w:t>ation of 2x / year TC with industry partners</w:t>
      </w:r>
    </w:p>
    <w:p w14:paraId="04EE2D41" w14:textId="77777777"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Maintenance and update of the website with current information on:</w:t>
      </w:r>
    </w:p>
    <w:p w14:paraId="404ACA77" w14:textId="77777777" w:rsidR="001D09DD" w:rsidRPr="001D09DD" w:rsidRDefault="001D09DD" w:rsidP="001D09DD">
      <w:pPr>
        <w:pStyle w:val="NoSpacing"/>
        <w:numPr>
          <w:ilvl w:val="1"/>
          <w:numId w:val="23"/>
        </w:numPr>
        <w:rPr>
          <w:rFonts w:ascii="Times" w:hAnsi="Times" w:cs="Arial"/>
          <w:sz w:val="21"/>
          <w:szCs w:val="21"/>
        </w:rPr>
      </w:pPr>
      <w:r w:rsidRPr="001D09DD">
        <w:rPr>
          <w:rFonts w:ascii="Times" w:hAnsi="Times" w:cs="Arial"/>
          <w:sz w:val="21"/>
          <w:szCs w:val="21"/>
        </w:rPr>
        <w:t xml:space="preserve">Who are the contact persons </w:t>
      </w:r>
    </w:p>
    <w:p w14:paraId="10460562" w14:textId="77777777" w:rsidR="001D09DD" w:rsidRPr="001D09DD" w:rsidRDefault="001D09DD" w:rsidP="001D09DD">
      <w:pPr>
        <w:pStyle w:val="NoSpacing"/>
        <w:numPr>
          <w:ilvl w:val="1"/>
          <w:numId w:val="23"/>
        </w:numPr>
        <w:rPr>
          <w:rFonts w:ascii="Times" w:hAnsi="Times" w:cs="Arial"/>
          <w:sz w:val="21"/>
          <w:szCs w:val="21"/>
        </w:rPr>
      </w:pPr>
      <w:r w:rsidRPr="001D09DD">
        <w:rPr>
          <w:rFonts w:ascii="Times" w:hAnsi="Times" w:cs="Arial"/>
          <w:sz w:val="21"/>
          <w:szCs w:val="21"/>
        </w:rPr>
        <w:t>Rating of performance of a node from the angel of Industry</w:t>
      </w:r>
    </w:p>
    <w:p w14:paraId="69494562" w14:textId="77777777" w:rsidR="001D09DD" w:rsidRPr="001D09DD" w:rsidRDefault="001D09DD" w:rsidP="001D09DD">
      <w:pPr>
        <w:pStyle w:val="NoSpacing"/>
        <w:numPr>
          <w:ilvl w:val="1"/>
          <w:numId w:val="23"/>
        </w:numPr>
        <w:rPr>
          <w:rFonts w:ascii="Times" w:hAnsi="Times" w:cs="Arial"/>
          <w:sz w:val="21"/>
          <w:szCs w:val="21"/>
        </w:rPr>
      </w:pPr>
      <w:r w:rsidRPr="001D09DD">
        <w:rPr>
          <w:rFonts w:ascii="Times" w:hAnsi="Times" w:cs="Arial"/>
          <w:sz w:val="21"/>
          <w:szCs w:val="21"/>
        </w:rPr>
        <w:t>EBIB activities and events</w:t>
      </w:r>
    </w:p>
    <w:p w14:paraId="3AF7B710" w14:textId="77777777"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Development of indicators (e.g., use of a new technology / software)</w:t>
      </w:r>
    </w:p>
    <w:p w14:paraId="4C36C152" w14:textId="77777777"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Assembling an EU-wide training program</w:t>
      </w:r>
    </w:p>
    <w:p w14:paraId="6BA33ED4" w14:textId="77777777"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Development and transformation of the EBIB concept during the operational phase, beginning in 2014/2015</w:t>
      </w:r>
    </w:p>
    <w:p w14:paraId="70AE3543" w14:textId="77777777"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Permanently and proactively seek for opportunities how industry partners can profit from the Euro-BioImaging network/community and propose these opportunities to the industry board.</w:t>
      </w:r>
    </w:p>
    <w:p w14:paraId="663E3B0E" w14:textId="77777777" w:rsidR="001D09DD" w:rsidRPr="001D09DD" w:rsidRDefault="001D09DD" w:rsidP="001D09DD">
      <w:pPr>
        <w:pStyle w:val="NoSpacing"/>
        <w:numPr>
          <w:ilvl w:val="0"/>
          <w:numId w:val="22"/>
        </w:numPr>
        <w:rPr>
          <w:rFonts w:ascii="Times" w:hAnsi="Times" w:cs="Arial"/>
          <w:sz w:val="21"/>
          <w:szCs w:val="21"/>
        </w:rPr>
      </w:pPr>
      <w:r w:rsidRPr="001D09DD">
        <w:rPr>
          <w:rFonts w:ascii="Times" w:hAnsi="Times" w:cs="Arial"/>
          <w:sz w:val="21"/>
          <w:szCs w:val="21"/>
        </w:rPr>
        <w:t>Generate access to non-IP protected services and resources at various Euro-BioImaging sites: Samples, expert knowledge, protocols, marketing and training materials, use cases, application development, etc.</w:t>
      </w:r>
    </w:p>
    <w:p w14:paraId="7C6C81B1" w14:textId="77777777" w:rsidR="001D09DD" w:rsidRPr="001D09DD" w:rsidRDefault="001D09DD" w:rsidP="001D09DD">
      <w:pPr>
        <w:pStyle w:val="NoSpacing"/>
        <w:rPr>
          <w:rStyle w:val="SubtleReference"/>
          <w:rFonts w:ascii="Times" w:hAnsi="Times" w:cs="Arial"/>
          <w:sz w:val="21"/>
          <w:szCs w:val="21"/>
        </w:rPr>
      </w:pPr>
    </w:p>
    <w:p w14:paraId="69B85BEF" w14:textId="77777777" w:rsidR="001D09DD" w:rsidRPr="001D09DD" w:rsidRDefault="001D09DD" w:rsidP="001D09DD">
      <w:pPr>
        <w:rPr>
          <w:rFonts w:ascii="Times" w:hAnsi="Times" w:cs="Arial"/>
          <w:b/>
          <w:i/>
          <w:sz w:val="21"/>
          <w:szCs w:val="21"/>
          <w:lang w:val="en-GB"/>
        </w:rPr>
      </w:pPr>
    </w:p>
    <w:p w14:paraId="60ABCABF" w14:textId="77777777" w:rsidR="001D09DD" w:rsidRDefault="001D09DD" w:rsidP="001D09DD">
      <w:pPr>
        <w:rPr>
          <w:rFonts w:ascii="Times" w:hAnsi="Times" w:cs="Arial"/>
          <w:sz w:val="21"/>
          <w:szCs w:val="21"/>
          <w:lang w:val="en-GB"/>
        </w:rPr>
      </w:pPr>
      <w:r w:rsidRPr="001D09DD">
        <w:rPr>
          <w:rFonts w:ascii="Times" w:hAnsi="Times" w:cs="Arial"/>
          <w:b/>
          <w:i/>
          <w:sz w:val="21"/>
          <w:szCs w:val="21"/>
          <w:lang w:val="en-GB"/>
        </w:rPr>
        <w:t>Type of tasks:</w:t>
      </w:r>
      <w:r w:rsidRPr="001D09DD">
        <w:rPr>
          <w:rFonts w:ascii="Times" w:hAnsi="Times" w:cs="Arial"/>
          <w:b/>
          <w:i/>
          <w:sz w:val="21"/>
          <w:szCs w:val="21"/>
          <w:lang w:val="en-GB"/>
        </w:rPr>
        <w:br/>
      </w:r>
      <w:r w:rsidRPr="001D09DD">
        <w:rPr>
          <w:rFonts w:ascii="Times" w:hAnsi="Times" w:cs="Arial"/>
          <w:sz w:val="21"/>
          <w:szCs w:val="21"/>
          <w:lang w:val="en-GB"/>
        </w:rPr>
        <w:t xml:space="preserve">30% administrative </w:t>
      </w:r>
      <w:r w:rsidRPr="001D09DD">
        <w:rPr>
          <w:rFonts w:ascii="Times" w:hAnsi="Times" w:cs="Arial"/>
          <w:sz w:val="21"/>
          <w:szCs w:val="21"/>
          <w:lang w:val="en-GB"/>
        </w:rPr>
        <w:br/>
        <w:t>70% coordination</w:t>
      </w:r>
    </w:p>
    <w:p w14:paraId="47721627" w14:textId="77777777" w:rsidR="003A4BE5" w:rsidRPr="001D09DD" w:rsidRDefault="003A4BE5" w:rsidP="001D09DD">
      <w:pPr>
        <w:rPr>
          <w:rFonts w:ascii="Times" w:hAnsi="Times" w:cs="Arial"/>
          <w:sz w:val="21"/>
          <w:szCs w:val="21"/>
          <w:lang w:val="en-GB"/>
        </w:rPr>
      </w:pPr>
    </w:p>
    <w:p w14:paraId="398DE2F2" w14:textId="77777777" w:rsidR="001D09DD" w:rsidRPr="001D09DD" w:rsidRDefault="001D09DD" w:rsidP="001D09DD">
      <w:pPr>
        <w:jc w:val="both"/>
        <w:rPr>
          <w:rFonts w:ascii="Times" w:hAnsi="Times" w:cs="Arial"/>
          <w:sz w:val="21"/>
          <w:szCs w:val="21"/>
          <w:lang w:val="en-GB"/>
        </w:rPr>
      </w:pPr>
    </w:p>
    <w:p w14:paraId="1348246D" w14:textId="77777777" w:rsidR="001D09DD" w:rsidRPr="001D09DD" w:rsidRDefault="001D09DD" w:rsidP="001D09DD">
      <w:pPr>
        <w:jc w:val="both"/>
        <w:rPr>
          <w:rFonts w:ascii="Times" w:hAnsi="Times" w:cs="Arial"/>
          <w:sz w:val="21"/>
          <w:szCs w:val="21"/>
          <w:lang w:val="en-GB"/>
        </w:rPr>
      </w:pPr>
    </w:p>
    <w:p w14:paraId="773669CF" w14:textId="7EC8C249" w:rsidR="00037322" w:rsidRDefault="003A4BE5" w:rsidP="003A4BE5">
      <w:pPr>
        <w:autoSpaceDE w:val="0"/>
        <w:autoSpaceDN w:val="0"/>
        <w:adjustRightInd w:val="0"/>
        <w:spacing w:after="0" w:line="240" w:lineRule="auto"/>
        <w:jc w:val="center"/>
        <w:rPr>
          <w:rFonts w:ascii="Times" w:hAnsi="Times"/>
          <w:sz w:val="21"/>
          <w:szCs w:val="21"/>
          <w:lang w:val="en-GB"/>
        </w:rPr>
      </w:pPr>
      <w:r>
        <w:rPr>
          <w:rFonts w:ascii="Times" w:hAnsi="Times"/>
          <w:sz w:val="21"/>
          <w:szCs w:val="21"/>
          <w:lang w:val="en-GB"/>
        </w:rPr>
        <w:lastRenderedPageBreak/>
        <w:t>ANNEX 4</w:t>
      </w:r>
    </w:p>
    <w:p w14:paraId="76D26ED7" w14:textId="77777777" w:rsidR="003A4BE5" w:rsidRDefault="003A4BE5" w:rsidP="003A4BE5">
      <w:pPr>
        <w:autoSpaceDE w:val="0"/>
        <w:autoSpaceDN w:val="0"/>
        <w:adjustRightInd w:val="0"/>
        <w:spacing w:after="0" w:line="240" w:lineRule="auto"/>
        <w:jc w:val="center"/>
        <w:rPr>
          <w:rFonts w:ascii="Times" w:hAnsi="Times"/>
          <w:sz w:val="21"/>
          <w:szCs w:val="21"/>
          <w:lang w:val="en-GB"/>
        </w:rPr>
      </w:pPr>
    </w:p>
    <w:p w14:paraId="3A92DCB0" w14:textId="77777777" w:rsidR="003A4BE5" w:rsidRPr="003A4BE5" w:rsidRDefault="003A4BE5" w:rsidP="003A4BE5">
      <w:pPr>
        <w:widowControl w:val="0"/>
        <w:autoSpaceDE w:val="0"/>
        <w:autoSpaceDN w:val="0"/>
        <w:adjustRightInd w:val="0"/>
        <w:spacing w:after="0" w:line="240" w:lineRule="auto"/>
        <w:jc w:val="center"/>
        <w:rPr>
          <w:rFonts w:cs="Calibri"/>
          <w:b/>
          <w:sz w:val="24"/>
          <w:szCs w:val="24"/>
          <w:lang w:val="en-US" w:eastAsia="de-DE"/>
        </w:rPr>
      </w:pPr>
      <w:r w:rsidRPr="003A4BE5">
        <w:rPr>
          <w:rFonts w:ascii="Times" w:hAnsi="Times" w:cs="Times"/>
          <w:b/>
          <w:sz w:val="24"/>
          <w:szCs w:val="24"/>
          <w:lang w:val="en-US" w:eastAsia="de-DE"/>
        </w:rPr>
        <w:t>Compliance</w:t>
      </w:r>
    </w:p>
    <w:p w14:paraId="2F29234E" w14:textId="77777777" w:rsidR="003A4BE5" w:rsidRDefault="003A4BE5" w:rsidP="003A4BE5">
      <w:pPr>
        <w:widowControl w:val="0"/>
        <w:autoSpaceDE w:val="0"/>
        <w:autoSpaceDN w:val="0"/>
        <w:adjustRightInd w:val="0"/>
        <w:spacing w:after="0" w:line="240" w:lineRule="auto"/>
        <w:jc w:val="center"/>
        <w:rPr>
          <w:rFonts w:cs="Calibri"/>
          <w:sz w:val="30"/>
          <w:szCs w:val="30"/>
          <w:lang w:val="en-US" w:eastAsia="de-DE"/>
        </w:rPr>
      </w:pPr>
      <w:r>
        <w:rPr>
          <w:rFonts w:ascii="Times" w:hAnsi="Times" w:cs="Times"/>
          <w:sz w:val="28"/>
          <w:szCs w:val="28"/>
          <w:lang w:val="en-US" w:eastAsia="de-DE"/>
        </w:rPr>
        <w:t> </w:t>
      </w:r>
    </w:p>
    <w:p w14:paraId="583C393B" w14:textId="77777777" w:rsidR="003A4BE5" w:rsidRDefault="003A4BE5" w:rsidP="003A4BE5">
      <w:pPr>
        <w:widowControl w:val="0"/>
        <w:autoSpaceDE w:val="0"/>
        <w:autoSpaceDN w:val="0"/>
        <w:adjustRightInd w:val="0"/>
        <w:spacing w:after="0" w:line="240" w:lineRule="auto"/>
        <w:jc w:val="both"/>
        <w:rPr>
          <w:rFonts w:cs="Calibri"/>
          <w:sz w:val="30"/>
          <w:szCs w:val="30"/>
          <w:lang w:val="en-US" w:eastAsia="de-DE"/>
        </w:rPr>
      </w:pPr>
      <w:r>
        <w:rPr>
          <w:rFonts w:ascii="Times" w:hAnsi="Times" w:cs="Times"/>
          <w:sz w:val="28"/>
          <w:szCs w:val="28"/>
          <w:lang w:val="en-US" w:eastAsia="de-DE"/>
        </w:rPr>
        <w:t> </w:t>
      </w:r>
    </w:p>
    <w:p w14:paraId="196C7ABB" w14:textId="03B07B26" w:rsidR="003A4BE5" w:rsidRPr="003A4BE5" w:rsidRDefault="003A4BE5" w:rsidP="003A4BE5">
      <w:pPr>
        <w:widowControl w:val="0"/>
        <w:autoSpaceDE w:val="0"/>
        <w:autoSpaceDN w:val="0"/>
        <w:adjustRightInd w:val="0"/>
        <w:spacing w:after="0" w:line="240" w:lineRule="auto"/>
        <w:jc w:val="both"/>
        <w:rPr>
          <w:rFonts w:cs="Calibri"/>
          <w:sz w:val="21"/>
          <w:szCs w:val="21"/>
          <w:lang w:val="en-US" w:eastAsia="de-DE"/>
        </w:rPr>
      </w:pPr>
      <w:r w:rsidRPr="003A4BE5">
        <w:rPr>
          <w:rFonts w:ascii="Times" w:hAnsi="Times" w:cs="Times"/>
          <w:sz w:val="21"/>
          <w:szCs w:val="21"/>
          <w:lang w:val="en-US" w:eastAsia="de-DE"/>
        </w:rPr>
        <w:t xml:space="preserve">While the aim of establishing and running the Industry </w:t>
      </w:r>
      <w:r>
        <w:rPr>
          <w:rFonts w:ascii="Times" w:hAnsi="Times" w:cs="Times"/>
          <w:sz w:val="21"/>
          <w:szCs w:val="21"/>
          <w:lang w:val="en-US" w:eastAsia="de-DE"/>
        </w:rPr>
        <w:t>Board</w:t>
      </w:r>
      <w:r w:rsidRPr="003A4BE5">
        <w:rPr>
          <w:rFonts w:ascii="Times" w:hAnsi="Times" w:cs="Times"/>
          <w:sz w:val="21"/>
          <w:szCs w:val="21"/>
          <w:lang w:val="en-US" w:eastAsia="de-DE"/>
        </w:rPr>
        <w:t xml:space="preserve"> is to foster information exchange at the cutting-edge of science and entirely in a pre-competitive phase, Members are nevertheless reminded of the following principles governing information exchange under or in relation to this Agreement:</w:t>
      </w:r>
    </w:p>
    <w:p w14:paraId="71AD19CB" w14:textId="77777777" w:rsidR="003A4BE5" w:rsidRPr="003A4BE5" w:rsidRDefault="003A4BE5" w:rsidP="003A4BE5">
      <w:pPr>
        <w:widowControl w:val="0"/>
        <w:autoSpaceDE w:val="0"/>
        <w:autoSpaceDN w:val="0"/>
        <w:adjustRightInd w:val="0"/>
        <w:spacing w:after="0" w:line="240" w:lineRule="auto"/>
        <w:jc w:val="both"/>
        <w:rPr>
          <w:rFonts w:cs="Calibri"/>
          <w:sz w:val="21"/>
          <w:szCs w:val="21"/>
          <w:lang w:val="en-US" w:eastAsia="de-DE"/>
        </w:rPr>
      </w:pPr>
      <w:r w:rsidRPr="003A4BE5">
        <w:rPr>
          <w:rFonts w:ascii="Times" w:hAnsi="Times" w:cs="Times"/>
          <w:sz w:val="21"/>
          <w:szCs w:val="21"/>
          <w:lang w:val="en-US" w:eastAsia="de-DE"/>
        </w:rPr>
        <w:t> </w:t>
      </w:r>
    </w:p>
    <w:p w14:paraId="18C373FD" w14:textId="77777777" w:rsidR="003A4BE5" w:rsidRPr="003A4BE5" w:rsidRDefault="003A4BE5" w:rsidP="003A4BE5">
      <w:pPr>
        <w:widowControl w:val="0"/>
        <w:autoSpaceDE w:val="0"/>
        <w:autoSpaceDN w:val="0"/>
        <w:adjustRightInd w:val="0"/>
        <w:spacing w:after="0" w:line="240" w:lineRule="auto"/>
        <w:jc w:val="both"/>
        <w:rPr>
          <w:rFonts w:cs="Calibri"/>
          <w:sz w:val="21"/>
          <w:szCs w:val="21"/>
          <w:lang w:val="en-US" w:eastAsia="de-DE"/>
        </w:rPr>
      </w:pPr>
      <w:r w:rsidRPr="003A4BE5">
        <w:rPr>
          <w:rFonts w:ascii="Times" w:hAnsi="Times" w:cs="Times"/>
          <w:sz w:val="21"/>
          <w:szCs w:val="21"/>
          <w:lang w:val="en-US" w:eastAsia="de-DE"/>
        </w:rPr>
        <w:t>Members must never exchange competitively sensitive information on their own or their competitors' commercial strategy or anything which would be considered a business secret. Members should take particular care in discussions with fellow-members who are or who may become competitors both at formal gatherings and at any informal meeting, even in a social context.</w:t>
      </w:r>
    </w:p>
    <w:p w14:paraId="1D45727A" w14:textId="77777777" w:rsidR="003A4BE5" w:rsidRPr="003A4BE5" w:rsidRDefault="003A4BE5" w:rsidP="003A4BE5">
      <w:pPr>
        <w:widowControl w:val="0"/>
        <w:autoSpaceDE w:val="0"/>
        <w:autoSpaceDN w:val="0"/>
        <w:adjustRightInd w:val="0"/>
        <w:spacing w:after="0" w:line="240" w:lineRule="auto"/>
        <w:jc w:val="both"/>
        <w:rPr>
          <w:rFonts w:cs="Calibri"/>
          <w:sz w:val="21"/>
          <w:szCs w:val="21"/>
          <w:lang w:val="en-US" w:eastAsia="de-DE"/>
        </w:rPr>
      </w:pPr>
      <w:r w:rsidRPr="003A4BE5">
        <w:rPr>
          <w:rFonts w:ascii="Times" w:hAnsi="Times" w:cs="Times"/>
          <w:sz w:val="21"/>
          <w:szCs w:val="21"/>
          <w:lang w:val="en-US" w:eastAsia="de-DE"/>
        </w:rPr>
        <w:t> </w:t>
      </w:r>
    </w:p>
    <w:p w14:paraId="0C456354" w14:textId="77777777" w:rsidR="003A4BE5" w:rsidRPr="003A4BE5" w:rsidRDefault="003A4BE5" w:rsidP="003A4BE5">
      <w:pPr>
        <w:widowControl w:val="0"/>
        <w:autoSpaceDE w:val="0"/>
        <w:autoSpaceDN w:val="0"/>
        <w:adjustRightInd w:val="0"/>
        <w:spacing w:after="0" w:line="240" w:lineRule="auto"/>
        <w:jc w:val="both"/>
        <w:rPr>
          <w:rFonts w:cs="Calibri"/>
          <w:sz w:val="21"/>
          <w:szCs w:val="21"/>
          <w:lang w:val="en-US" w:eastAsia="de-DE"/>
        </w:rPr>
      </w:pPr>
      <w:r w:rsidRPr="003A4BE5">
        <w:rPr>
          <w:rFonts w:ascii="Times" w:hAnsi="Times" w:cs="Times"/>
          <w:sz w:val="21"/>
          <w:szCs w:val="21"/>
          <w:lang w:val="en-US" w:eastAsia="de-DE"/>
        </w:rPr>
        <w:t>Subjects to avoid are: </w:t>
      </w:r>
    </w:p>
    <w:p w14:paraId="5D00390C" w14:textId="77777777" w:rsidR="003A4BE5" w:rsidRPr="003A4BE5" w:rsidRDefault="003A4BE5" w:rsidP="003A4BE5">
      <w:pPr>
        <w:widowControl w:val="0"/>
        <w:autoSpaceDE w:val="0"/>
        <w:autoSpaceDN w:val="0"/>
        <w:adjustRightInd w:val="0"/>
        <w:spacing w:after="0" w:line="240" w:lineRule="auto"/>
        <w:jc w:val="both"/>
        <w:rPr>
          <w:rFonts w:cs="Calibri"/>
          <w:sz w:val="21"/>
          <w:szCs w:val="21"/>
          <w:lang w:val="en-US" w:eastAsia="de-DE"/>
        </w:rPr>
      </w:pPr>
      <w:r w:rsidRPr="003A4BE5">
        <w:rPr>
          <w:rFonts w:ascii="Times" w:hAnsi="Times" w:cs="Times"/>
          <w:sz w:val="21"/>
          <w:szCs w:val="21"/>
          <w:lang w:val="en-US" w:eastAsia="de-DE"/>
        </w:rPr>
        <w:t> </w:t>
      </w:r>
    </w:p>
    <w:p w14:paraId="6C996FA7" w14:textId="77777777" w:rsidR="003A4BE5" w:rsidRPr="003A4BE5" w:rsidRDefault="003A4BE5" w:rsidP="003A4BE5">
      <w:pPr>
        <w:widowControl w:val="0"/>
        <w:numPr>
          <w:ilvl w:val="0"/>
          <w:numId w:val="24"/>
        </w:numPr>
        <w:tabs>
          <w:tab w:val="left" w:pos="220"/>
          <w:tab w:val="left" w:pos="720"/>
        </w:tabs>
        <w:autoSpaceDE w:val="0"/>
        <w:autoSpaceDN w:val="0"/>
        <w:adjustRightInd w:val="0"/>
        <w:spacing w:after="0" w:line="240" w:lineRule="auto"/>
        <w:ind w:hanging="720"/>
        <w:jc w:val="both"/>
        <w:rPr>
          <w:rFonts w:cs="Calibri"/>
          <w:sz w:val="21"/>
          <w:szCs w:val="21"/>
          <w:lang w:val="en-US" w:eastAsia="de-DE"/>
        </w:rPr>
      </w:pPr>
      <w:r w:rsidRPr="003A4BE5">
        <w:rPr>
          <w:rFonts w:ascii="Times" w:hAnsi="Times" w:cs="Times"/>
          <w:sz w:val="21"/>
          <w:szCs w:val="21"/>
          <w:lang w:val="en-US" w:eastAsia="de-DE"/>
        </w:rPr>
        <w:t>Prices, discounts, or price-related contractual terms. This includes planned or implemented price increases (whether or not a precise amount of the increase is included, the dates of planned price increases or announcements, mark-ups, rebates, allowances, credit terms, promotions, or any other data that would have a bearing on price (e.g. costs, production volumes, capacity, inventories, sales). Government-imposed prices and reimbursement policies are not included in the subjects to be excluded;</w:t>
      </w:r>
    </w:p>
    <w:p w14:paraId="555D41E4" w14:textId="77777777" w:rsidR="003A4BE5" w:rsidRPr="003A4BE5" w:rsidRDefault="003A4BE5" w:rsidP="003A4BE5">
      <w:pPr>
        <w:widowControl w:val="0"/>
        <w:numPr>
          <w:ilvl w:val="0"/>
          <w:numId w:val="24"/>
        </w:numPr>
        <w:tabs>
          <w:tab w:val="left" w:pos="220"/>
          <w:tab w:val="left" w:pos="720"/>
        </w:tabs>
        <w:autoSpaceDE w:val="0"/>
        <w:autoSpaceDN w:val="0"/>
        <w:adjustRightInd w:val="0"/>
        <w:spacing w:after="0" w:line="240" w:lineRule="auto"/>
        <w:ind w:hanging="720"/>
        <w:jc w:val="both"/>
        <w:rPr>
          <w:rFonts w:cs="Calibri"/>
          <w:sz w:val="21"/>
          <w:szCs w:val="21"/>
          <w:lang w:val="en-US" w:eastAsia="de-DE"/>
        </w:rPr>
      </w:pPr>
      <w:r w:rsidRPr="003A4BE5">
        <w:rPr>
          <w:rFonts w:ascii="Times" w:hAnsi="Times" w:cs="Times"/>
          <w:sz w:val="21"/>
          <w:szCs w:val="21"/>
          <w:lang w:val="en-US" w:eastAsia="de-DE"/>
        </w:rPr>
        <w:t xml:space="preserve">Client relations and customer credit </w:t>
      </w:r>
      <w:proofErr w:type="gramStart"/>
      <w:r w:rsidRPr="003A4BE5">
        <w:rPr>
          <w:rFonts w:ascii="Times" w:hAnsi="Times" w:cs="Times"/>
          <w:sz w:val="21"/>
          <w:szCs w:val="21"/>
          <w:lang w:val="en-US" w:eastAsia="de-DE"/>
        </w:rPr>
        <w:t>risk,  including</w:t>
      </w:r>
      <w:proofErr w:type="gramEnd"/>
      <w:r w:rsidRPr="003A4BE5">
        <w:rPr>
          <w:rFonts w:ascii="Times" w:hAnsi="Times" w:cs="Times"/>
          <w:sz w:val="21"/>
          <w:szCs w:val="21"/>
          <w:lang w:val="en-US" w:eastAsia="de-DE"/>
        </w:rPr>
        <w:t xml:space="preserve"> among others the identities of individual customers or sales territories</w:t>
      </w:r>
    </w:p>
    <w:p w14:paraId="75B5BB24" w14:textId="77777777" w:rsidR="003A4BE5" w:rsidRPr="003A4BE5" w:rsidRDefault="003A4BE5" w:rsidP="003A4BE5">
      <w:pPr>
        <w:widowControl w:val="0"/>
        <w:numPr>
          <w:ilvl w:val="0"/>
          <w:numId w:val="24"/>
        </w:numPr>
        <w:tabs>
          <w:tab w:val="left" w:pos="220"/>
          <w:tab w:val="left" w:pos="720"/>
        </w:tabs>
        <w:autoSpaceDE w:val="0"/>
        <w:autoSpaceDN w:val="0"/>
        <w:adjustRightInd w:val="0"/>
        <w:spacing w:after="0" w:line="240" w:lineRule="auto"/>
        <w:ind w:hanging="720"/>
        <w:jc w:val="both"/>
        <w:rPr>
          <w:rFonts w:cs="Calibri"/>
          <w:sz w:val="21"/>
          <w:szCs w:val="21"/>
          <w:lang w:val="en-US" w:eastAsia="de-DE"/>
        </w:rPr>
      </w:pPr>
      <w:r w:rsidRPr="003A4BE5">
        <w:rPr>
          <w:rFonts w:ascii="Times" w:hAnsi="Times" w:cs="Times"/>
          <w:sz w:val="21"/>
          <w:szCs w:val="21"/>
          <w:lang w:val="en-US" w:eastAsia="de-DE"/>
        </w:rPr>
        <w:t>Contract tenders, ongoing bids or plans to bid for business as well as the corporate procedures for responding to tenders;</w:t>
      </w:r>
    </w:p>
    <w:p w14:paraId="57D942D2" w14:textId="77777777" w:rsidR="003A4BE5" w:rsidRPr="003A4BE5" w:rsidRDefault="003A4BE5" w:rsidP="003A4BE5">
      <w:pPr>
        <w:widowControl w:val="0"/>
        <w:numPr>
          <w:ilvl w:val="0"/>
          <w:numId w:val="24"/>
        </w:numPr>
        <w:tabs>
          <w:tab w:val="left" w:pos="220"/>
          <w:tab w:val="left" w:pos="720"/>
        </w:tabs>
        <w:autoSpaceDE w:val="0"/>
        <w:autoSpaceDN w:val="0"/>
        <w:adjustRightInd w:val="0"/>
        <w:spacing w:after="0" w:line="240" w:lineRule="auto"/>
        <w:ind w:hanging="720"/>
        <w:jc w:val="both"/>
        <w:rPr>
          <w:rFonts w:cs="Calibri"/>
          <w:sz w:val="21"/>
          <w:szCs w:val="21"/>
          <w:lang w:val="en-US" w:eastAsia="de-DE"/>
        </w:rPr>
      </w:pPr>
      <w:r w:rsidRPr="003A4BE5">
        <w:rPr>
          <w:rFonts w:ascii="Times" w:hAnsi="Times" w:cs="Times"/>
          <w:sz w:val="21"/>
          <w:szCs w:val="21"/>
          <w:lang w:val="en-US" w:eastAsia="de-DE"/>
        </w:rPr>
        <w:t>Business plans or commercial strategy and forecasts of market evolution;</w:t>
      </w:r>
    </w:p>
    <w:p w14:paraId="44E55E1C" w14:textId="77777777" w:rsidR="003A4BE5" w:rsidRPr="003A4BE5" w:rsidRDefault="003A4BE5" w:rsidP="003A4BE5">
      <w:pPr>
        <w:widowControl w:val="0"/>
        <w:numPr>
          <w:ilvl w:val="0"/>
          <w:numId w:val="24"/>
        </w:numPr>
        <w:tabs>
          <w:tab w:val="left" w:pos="220"/>
          <w:tab w:val="left" w:pos="720"/>
        </w:tabs>
        <w:autoSpaceDE w:val="0"/>
        <w:autoSpaceDN w:val="0"/>
        <w:adjustRightInd w:val="0"/>
        <w:spacing w:after="0" w:line="240" w:lineRule="auto"/>
        <w:ind w:hanging="720"/>
        <w:jc w:val="both"/>
        <w:rPr>
          <w:rFonts w:cs="Calibri"/>
          <w:sz w:val="21"/>
          <w:szCs w:val="21"/>
          <w:lang w:val="en-US" w:eastAsia="de-DE"/>
        </w:rPr>
      </w:pPr>
      <w:r w:rsidRPr="003A4BE5">
        <w:rPr>
          <w:rFonts w:ascii="Times" w:hAnsi="Times" w:cs="Times"/>
          <w:sz w:val="21"/>
          <w:szCs w:val="21"/>
          <w:lang w:val="en-US" w:eastAsia="de-DE"/>
        </w:rPr>
        <w:t>Competitive strengths/weaknesses in particular areas;</w:t>
      </w:r>
    </w:p>
    <w:p w14:paraId="2E5840A0" w14:textId="77777777" w:rsidR="003A4BE5" w:rsidRPr="003A4BE5" w:rsidRDefault="003A4BE5" w:rsidP="003A4BE5">
      <w:pPr>
        <w:widowControl w:val="0"/>
        <w:numPr>
          <w:ilvl w:val="0"/>
          <w:numId w:val="24"/>
        </w:numPr>
        <w:tabs>
          <w:tab w:val="left" w:pos="220"/>
          <w:tab w:val="left" w:pos="720"/>
        </w:tabs>
        <w:autoSpaceDE w:val="0"/>
        <w:autoSpaceDN w:val="0"/>
        <w:adjustRightInd w:val="0"/>
        <w:spacing w:after="0" w:line="240" w:lineRule="auto"/>
        <w:ind w:hanging="720"/>
        <w:jc w:val="both"/>
        <w:rPr>
          <w:rFonts w:cs="Calibri"/>
          <w:sz w:val="21"/>
          <w:szCs w:val="21"/>
          <w:lang w:val="en-US" w:eastAsia="de-DE"/>
        </w:rPr>
      </w:pPr>
      <w:r w:rsidRPr="003A4BE5">
        <w:rPr>
          <w:rFonts w:ascii="Times" w:hAnsi="Times" w:cs="Times"/>
          <w:sz w:val="21"/>
          <w:szCs w:val="21"/>
          <w:lang w:val="en-US" w:eastAsia="de-DE"/>
        </w:rPr>
        <w:t>Production planning or output levels, including inventory/order backlog;</w:t>
      </w:r>
    </w:p>
    <w:p w14:paraId="0AB3F58C" w14:textId="2F56AB95" w:rsidR="003A4BE5" w:rsidRPr="003A4BE5" w:rsidRDefault="00C37314" w:rsidP="003A4BE5">
      <w:pPr>
        <w:widowControl w:val="0"/>
        <w:numPr>
          <w:ilvl w:val="0"/>
          <w:numId w:val="24"/>
        </w:numPr>
        <w:tabs>
          <w:tab w:val="left" w:pos="220"/>
          <w:tab w:val="left" w:pos="720"/>
        </w:tabs>
        <w:autoSpaceDE w:val="0"/>
        <w:autoSpaceDN w:val="0"/>
        <w:adjustRightInd w:val="0"/>
        <w:spacing w:after="0" w:line="240" w:lineRule="auto"/>
        <w:ind w:hanging="720"/>
        <w:jc w:val="both"/>
        <w:rPr>
          <w:rFonts w:cs="Calibri"/>
          <w:sz w:val="21"/>
          <w:szCs w:val="21"/>
          <w:lang w:val="en-US" w:eastAsia="de-DE"/>
        </w:rPr>
      </w:pPr>
      <w:r w:rsidRPr="003A4BE5">
        <w:rPr>
          <w:rFonts w:ascii="Times" w:hAnsi="Times" w:cs="Times"/>
          <w:sz w:val="21"/>
          <w:szCs w:val="21"/>
          <w:lang w:val="en-US" w:eastAsia="de-DE"/>
        </w:rPr>
        <w:t>Individualized</w:t>
      </w:r>
      <w:r w:rsidR="003A4BE5" w:rsidRPr="003A4BE5">
        <w:rPr>
          <w:rFonts w:ascii="Times" w:hAnsi="Times" w:cs="Times"/>
          <w:sz w:val="21"/>
          <w:szCs w:val="21"/>
          <w:lang w:val="en-US" w:eastAsia="de-DE"/>
        </w:rPr>
        <w:t xml:space="preserve"> data about production volumes, sales or capacity. It is particularly important that such data is not exchanged in relation to specific competitors (e.g. the top three producers for a particular sales segment in the last quarter).</w:t>
      </w:r>
    </w:p>
    <w:p w14:paraId="34DFB0E9" w14:textId="77777777" w:rsidR="003A4BE5" w:rsidRPr="003A4BE5" w:rsidRDefault="003A4BE5" w:rsidP="003A4BE5">
      <w:pPr>
        <w:widowControl w:val="0"/>
        <w:numPr>
          <w:ilvl w:val="0"/>
          <w:numId w:val="24"/>
        </w:numPr>
        <w:tabs>
          <w:tab w:val="left" w:pos="220"/>
          <w:tab w:val="left" w:pos="720"/>
        </w:tabs>
        <w:autoSpaceDE w:val="0"/>
        <w:autoSpaceDN w:val="0"/>
        <w:adjustRightInd w:val="0"/>
        <w:spacing w:after="0" w:line="240" w:lineRule="auto"/>
        <w:ind w:hanging="720"/>
        <w:jc w:val="both"/>
        <w:rPr>
          <w:rFonts w:cs="Calibri"/>
          <w:sz w:val="21"/>
          <w:szCs w:val="21"/>
          <w:lang w:val="en-US" w:eastAsia="de-DE"/>
        </w:rPr>
      </w:pPr>
      <w:r w:rsidRPr="003A4BE5">
        <w:rPr>
          <w:rFonts w:ascii="Times" w:hAnsi="Times" w:cs="Times"/>
          <w:sz w:val="21"/>
          <w:szCs w:val="21"/>
          <w:lang w:val="en-US" w:eastAsia="de-DE"/>
        </w:rPr>
        <w:t>Product development or investment in research programs which is not yet widely known;</w:t>
      </w:r>
    </w:p>
    <w:p w14:paraId="0492A534" w14:textId="77777777" w:rsidR="003A4BE5" w:rsidRPr="003A4BE5" w:rsidRDefault="003A4BE5" w:rsidP="003A4BE5">
      <w:pPr>
        <w:widowControl w:val="0"/>
        <w:numPr>
          <w:ilvl w:val="0"/>
          <w:numId w:val="24"/>
        </w:numPr>
        <w:tabs>
          <w:tab w:val="left" w:pos="220"/>
          <w:tab w:val="left" w:pos="720"/>
        </w:tabs>
        <w:autoSpaceDE w:val="0"/>
        <w:autoSpaceDN w:val="0"/>
        <w:adjustRightInd w:val="0"/>
        <w:spacing w:after="0" w:line="240" w:lineRule="auto"/>
        <w:ind w:hanging="720"/>
        <w:jc w:val="both"/>
        <w:rPr>
          <w:rFonts w:cs="Calibri"/>
          <w:sz w:val="21"/>
          <w:szCs w:val="21"/>
          <w:lang w:val="en-US" w:eastAsia="de-DE"/>
        </w:rPr>
      </w:pPr>
      <w:r w:rsidRPr="003A4BE5">
        <w:rPr>
          <w:rFonts w:ascii="Times" w:hAnsi="Times" w:cs="Times"/>
          <w:sz w:val="21"/>
          <w:szCs w:val="21"/>
          <w:lang w:val="en-US" w:eastAsia="de-DE"/>
        </w:rPr>
        <w:t>Individualized market share data.</w:t>
      </w:r>
    </w:p>
    <w:p w14:paraId="08D8651B" w14:textId="77777777" w:rsidR="003A4BE5" w:rsidRPr="003A4BE5" w:rsidRDefault="003A4BE5" w:rsidP="003A4BE5">
      <w:pPr>
        <w:widowControl w:val="0"/>
        <w:autoSpaceDE w:val="0"/>
        <w:autoSpaceDN w:val="0"/>
        <w:adjustRightInd w:val="0"/>
        <w:spacing w:after="0" w:line="240" w:lineRule="auto"/>
        <w:jc w:val="both"/>
        <w:rPr>
          <w:rFonts w:cs="Calibri"/>
          <w:sz w:val="21"/>
          <w:szCs w:val="21"/>
          <w:lang w:val="en-US" w:eastAsia="de-DE"/>
        </w:rPr>
      </w:pPr>
      <w:r w:rsidRPr="003A4BE5">
        <w:rPr>
          <w:rFonts w:ascii="Times" w:hAnsi="Times" w:cs="Times"/>
          <w:sz w:val="21"/>
          <w:szCs w:val="21"/>
          <w:lang w:val="en-US" w:eastAsia="de-DE"/>
        </w:rPr>
        <w:t> </w:t>
      </w:r>
    </w:p>
    <w:p w14:paraId="70AB6C89" w14:textId="77777777" w:rsidR="003A4BE5" w:rsidRPr="003A4BE5" w:rsidRDefault="003A4BE5" w:rsidP="003A4BE5">
      <w:pPr>
        <w:widowControl w:val="0"/>
        <w:autoSpaceDE w:val="0"/>
        <w:autoSpaceDN w:val="0"/>
        <w:adjustRightInd w:val="0"/>
        <w:spacing w:after="0" w:line="240" w:lineRule="auto"/>
        <w:jc w:val="both"/>
        <w:rPr>
          <w:rFonts w:cs="Calibri"/>
          <w:sz w:val="21"/>
          <w:szCs w:val="21"/>
          <w:lang w:val="en-US" w:eastAsia="de-DE"/>
        </w:rPr>
      </w:pPr>
      <w:r w:rsidRPr="003A4BE5">
        <w:rPr>
          <w:rFonts w:ascii="Times" w:hAnsi="Times" w:cs="Times"/>
          <w:sz w:val="21"/>
          <w:szCs w:val="21"/>
          <w:lang w:val="en-US" w:eastAsia="de-DE"/>
        </w:rPr>
        <w:t> </w:t>
      </w:r>
    </w:p>
    <w:p w14:paraId="7B6FB8A8" w14:textId="77777777" w:rsidR="003A4BE5" w:rsidRPr="003A4BE5" w:rsidRDefault="003A4BE5" w:rsidP="003A4BE5">
      <w:pPr>
        <w:widowControl w:val="0"/>
        <w:autoSpaceDE w:val="0"/>
        <w:autoSpaceDN w:val="0"/>
        <w:adjustRightInd w:val="0"/>
        <w:spacing w:after="0" w:line="240" w:lineRule="auto"/>
        <w:jc w:val="both"/>
        <w:rPr>
          <w:rFonts w:cs="Calibri"/>
          <w:sz w:val="21"/>
          <w:szCs w:val="21"/>
          <w:lang w:val="en-US" w:eastAsia="de-DE"/>
        </w:rPr>
      </w:pPr>
      <w:r w:rsidRPr="003A4BE5">
        <w:rPr>
          <w:rFonts w:ascii="Times" w:hAnsi="Times" w:cs="Times"/>
          <w:sz w:val="21"/>
          <w:szCs w:val="21"/>
          <w:lang w:val="en-US" w:eastAsia="de-DE"/>
        </w:rPr>
        <w:t>It is acceptable to discuss public policy, educational and scientific developments, regulatory matters of general interest (including Government-imposed prices or reimbursement policies), demographic trends, generally acknowledged industry trends, publicly available information and historical information that have no impact on future business. Members may display or demonstrate new or existing products, but not discuss non-public R&amp;D or production plans.</w:t>
      </w:r>
    </w:p>
    <w:p w14:paraId="080BECA9" w14:textId="77777777" w:rsidR="003A4BE5" w:rsidRPr="003A4BE5" w:rsidRDefault="003A4BE5" w:rsidP="003A4BE5">
      <w:pPr>
        <w:widowControl w:val="0"/>
        <w:autoSpaceDE w:val="0"/>
        <w:autoSpaceDN w:val="0"/>
        <w:adjustRightInd w:val="0"/>
        <w:spacing w:after="0" w:line="240" w:lineRule="auto"/>
        <w:rPr>
          <w:rFonts w:cs="Calibri"/>
          <w:sz w:val="21"/>
          <w:szCs w:val="21"/>
          <w:lang w:val="en-US" w:eastAsia="de-DE"/>
        </w:rPr>
      </w:pPr>
      <w:r w:rsidRPr="003A4BE5">
        <w:rPr>
          <w:rFonts w:ascii="Arial" w:hAnsi="Arial" w:cs="Arial"/>
          <w:b/>
          <w:bCs/>
          <w:color w:val="18376A"/>
          <w:sz w:val="21"/>
          <w:szCs w:val="21"/>
          <w:lang w:val="en-US" w:eastAsia="de-DE"/>
        </w:rPr>
        <w:t> </w:t>
      </w:r>
    </w:p>
    <w:p w14:paraId="01F325EC" w14:textId="4C82CAF6" w:rsidR="003A4BE5" w:rsidRPr="001D09DD" w:rsidRDefault="003A4BE5" w:rsidP="003A4BE5">
      <w:pPr>
        <w:autoSpaceDE w:val="0"/>
        <w:autoSpaceDN w:val="0"/>
        <w:adjustRightInd w:val="0"/>
        <w:spacing w:after="0" w:line="240" w:lineRule="auto"/>
        <w:jc w:val="center"/>
        <w:rPr>
          <w:rFonts w:ascii="Times" w:hAnsi="Times"/>
          <w:sz w:val="21"/>
          <w:szCs w:val="21"/>
          <w:lang w:val="en-GB"/>
        </w:rPr>
      </w:pPr>
      <w:r>
        <w:rPr>
          <w:rFonts w:cs="Calibri"/>
          <w:sz w:val="30"/>
          <w:szCs w:val="30"/>
          <w:lang w:val="en-US" w:eastAsia="de-DE"/>
        </w:rPr>
        <w:t> </w:t>
      </w:r>
    </w:p>
    <w:sectPr w:rsidR="003A4BE5" w:rsidRPr="001D09DD" w:rsidSect="0045492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1F7B" w14:textId="77777777" w:rsidR="004539EC" w:rsidRDefault="004539EC">
      <w:r>
        <w:separator/>
      </w:r>
    </w:p>
  </w:endnote>
  <w:endnote w:type="continuationSeparator" w:id="0">
    <w:p w14:paraId="1C15496B" w14:textId="77777777" w:rsidR="004539EC" w:rsidRDefault="0045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TimesNewRomanPS-BoldMT">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20B0604020202020204"/>
    <w:charset w:val="00"/>
    <w:family w:val="roman"/>
    <w:notTrueType/>
    <w:pitch w:val="default"/>
    <w:sig w:usb0="00000003" w:usb1="00000000" w:usb2="00000000" w:usb3="00000000" w:csb0="00000001" w:csb1="00000000"/>
  </w:font>
  <w:font w:name="Menlo Bold">
    <w:altName w:val="Menlo"/>
    <w:panose1 w:val="020B0709030604020204"/>
    <w:charset w:val="00"/>
    <w:family w:val="swiss"/>
    <w:pitch w:val="fixed"/>
    <w:sig w:usb0="E60022FF" w:usb1="D000F1FB" w:usb2="00000028" w:usb3="00000000" w:csb0="000001DF" w:csb1="00000000"/>
  </w:font>
  <w:font w:name="Menlo Regular">
    <w:panose1 w:val="020B0609030804020204"/>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E53E" w14:textId="77777777" w:rsidR="00446EDE" w:rsidRDefault="00446EDE" w:rsidP="00433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D58D0" w14:textId="77777777" w:rsidR="00446EDE" w:rsidRDefault="00446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42DC" w14:textId="77777777" w:rsidR="00446EDE" w:rsidRDefault="00446EDE" w:rsidP="00433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ADF7BE" w14:textId="77777777" w:rsidR="00446EDE" w:rsidRDefault="00446E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AAE8" w14:textId="77777777" w:rsidR="00446EDE" w:rsidRDefault="00446E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E51C" w14:textId="77777777" w:rsidR="003A4BE5" w:rsidRDefault="003A4BE5" w:rsidP="00433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3524B" w14:textId="77777777" w:rsidR="003A4BE5" w:rsidRDefault="003A4BE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040D" w14:textId="77777777" w:rsidR="003A4BE5" w:rsidRDefault="003A4BE5" w:rsidP="00433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5791">
      <w:rPr>
        <w:rStyle w:val="PageNumber"/>
        <w:noProof/>
      </w:rPr>
      <w:t>1</w:t>
    </w:r>
    <w:r>
      <w:rPr>
        <w:rStyle w:val="PageNumber"/>
      </w:rPr>
      <w:fldChar w:fldCharType="end"/>
    </w:r>
  </w:p>
  <w:p w14:paraId="40102823" w14:textId="77777777" w:rsidR="003A4BE5" w:rsidRDefault="003A4BE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B1F7" w14:textId="77777777" w:rsidR="003A4BE5" w:rsidRDefault="003A4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D5B6" w14:textId="77777777" w:rsidR="004539EC" w:rsidRDefault="004539EC">
      <w:r>
        <w:separator/>
      </w:r>
    </w:p>
  </w:footnote>
  <w:footnote w:type="continuationSeparator" w:id="0">
    <w:p w14:paraId="18AEA427" w14:textId="77777777" w:rsidR="004539EC" w:rsidRDefault="0045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CABC" w14:textId="77777777" w:rsidR="00446EDE" w:rsidRDefault="0044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7E44" w14:textId="77777777" w:rsidR="00446EDE" w:rsidRDefault="00446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0D8B" w14:textId="77777777" w:rsidR="00446EDE" w:rsidRDefault="00446E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9E63" w14:textId="77777777" w:rsidR="003A4BE5" w:rsidRDefault="003A4B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9A1D" w14:textId="77777777" w:rsidR="003A4BE5" w:rsidRDefault="003A4B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B595" w14:textId="77777777" w:rsidR="003A4BE5" w:rsidRDefault="003A4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33802"/>
    <w:multiLevelType w:val="hybridMultilevel"/>
    <w:tmpl w:val="EA2AD2FE"/>
    <w:lvl w:ilvl="0" w:tplc="04090003">
      <w:start w:val="1"/>
      <w:numFmt w:val="bullet"/>
      <w:lvlText w:val="-"/>
      <w:lvlJc w:val="left"/>
      <w:pPr>
        <w:ind w:left="720" w:hanging="360"/>
      </w:pPr>
      <w:rPr>
        <w:rFonts w:ascii="Cambria" w:hAnsi="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B3627C"/>
    <w:multiLevelType w:val="hybridMultilevel"/>
    <w:tmpl w:val="52EA2FAA"/>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Cambria" w:hAnsi="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D30BF"/>
    <w:multiLevelType w:val="hybridMultilevel"/>
    <w:tmpl w:val="5D4A6230"/>
    <w:lvl w:ilvl="0" w:tplc="04070015">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C925444"/>
    <w:multiLevelType w:val="hybridMultilevel"/>
    <w:tmpl w:val="52EA2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872C8"/>
    <w:multiLevelType w:val="hybridMultilevel"/>
    <w:tmpl w:val="6888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4180A"/>
    <w:multiLevelType w:val="hybridMultilevel"/>
    <w:tmpl w:val="94C847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AF00CDE"/>
    <w:multiLevelType w:val="hybridMultilevel"/>
    <w:tmpl w:val="A1082E80"/>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8" w15:restartNumberingAfterBreak="0">
    <w:nsid w:val="4BD27412"/>
    <w:multiLevelType w:val="multilevel"/>
    <w:tmpl w:val="BB009B16"/>
    <w:lvl w:ilvl="0">
      <w:start w:val="1"/>
      <w:numFmt w:val="decimal"/>
      <w:pStyle w:val="Heading2"/>
      <w:lvlText w:val="%1."/>
      <w:lvlJc w:val="left"/>
      <w:pPr>
        <w:ind w:left="1080" w:hanging="360"/>
      </w:pPr>
    </w:lvl>
    <w:lvl w:ilvl="1">
      <w:start w:val="1"/>
      <w:numFmt w:val="decimal"/>
      <w:pStyle w:val="Absatz1"/>
      <w:lvlText w:val="%1.%2."/>
      <w:lvlJc w:val="left"/>
      <w:pPr>
        <w:ind w:left="151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1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D016240"/>
    <w:multiLevelType w:val="hybridMultilevel"/>
    <w:tmpl w:val="E7C883BA"/>
    <w:lvl w:ilvl="0" w:tplc="04090003">
      <w:start w:val="1"/>
      <w:numFmt w:val="bullet"/>
      <w:lvlText w:val="-"/>
      <w:lvlJc w:val="left"/>
      <w:pPr>
        <w:ind w:left="720" w:hanging="360"/>
      </w:pPr>
      <w:rPr>
        <w:rFonts w:ascii="Cambria" w:hAnsi="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582B2D"/>
    <w:multiLevelType w:val="hybridMultilevel"/>
    <w:tmpl w:val="351275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4900FB"/>
    <w:multiLevelType w:val="multilevel"/>
    <w:tmpl w:val="18749016"/>
    <w:lvl w:ilvl="0">
      <w:start w:val="1"/>
      <w:numFmt w:val="decimal"/>
      <w:pStyle w:val="berschrift1IPmembership"/>
      <w:lvlText w:val="%1."/>
      <w:lvlJc w:val="left"/>
      <w:pPr>
        <w:ind w:left="502" w:hanging="360"/>
      </w:pPr>
    </w:lvl>
    <w:lvl w:ilvl="1">
      <w:start w:val="1"/>
      <w:numFmt w:val="decimal"/>
      <w:pStyle w:val="IPmembershipEbene1"/>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0F669AF"/>
    <w:multiLevelType w:val="hybridMultilevel"/>
    <w:tmpl w:val="4CA6DC5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7FE9591A"/>
    <w:multiLevelType w:val="hybridMultilevel"/>
    <w:tmpl w:val="EE8E7E7C"/>
    <w:lvl w:ilvl="0" w:tplc="04090003">
      <w:start w:val="1"/>
      <w:numFmt w:val="bullet"/>
      <w:lvlText w:val="-"/>
      <w:lvlJc w:val="left"/>
      <w:pPr>
        <w:ind w:left="720" w:hanging="360"/>
      </w:pPr>
      <w:rPr>
        <w:rFonts w:ascii="Cambria" w:hAnsi="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8027203">
    <w:abstractNumId w:val="11"/>
  </w:num>
  <w:num w:numId="2" w16cid:durableId="351151908">
    <w:abstractNumId w:val="3"/>
  </w:num>
  <w:num w:numId="3" w16cid:durableId="1332416053">
    <w:abstractNumId w:val="8"/>
  </w:num>
  <w:num w:numId="4" w16cid:durableId="1962371187">
    <w:abstractNumId w:val="11"/>
  </w:num>
  <w:num w:numId="5" w16cid:durableId="313726631">
    <w:abstractNumId w:val="11"/>
  </w:num>
  <w:num w:numId="6" w16cid:durableId="1754009018">
    <w:abstractNumId w:val="11"/>
  </w:num>
  <w:num w:numId="7" w16cid:durableId="644821553">
    <w:abstractNumId w:val="11"/>
  </w:num>
  <w:num w:numId="8" w16cid:durableId="437261141">
    <w:abstractNumId w:val="11"/>
  </w:num>
  <w:num w:numId="9" w16cid:durableId="1427578383">
    <w:abstractNumId w:val="11"/>
  </w:num>
  <w:num w:numId="10" w16cid:durableId="10835976">
    <w:abstractNumId w:val="11"/>
  </w:num>
  <w:num w:numId="11" w16cid:durableId="1232353356">
    <w:abstractNumId w:val="11"/>
  </w:num>
  <w:num w:numId="12" w16cid:durableId="219946902">
    <w:abstractNumId w:val="11"/>
  </w:num>
  <w:num w:numId="13" w16cid:durableId="1996568162">
    <w:abstractNumId w:val="11"/>
  </w:num>
  <w:num w:numId="14" w16cid:durableId="94177694">
    <w:abstractNumId w:val="5"/>
  </w:num>
  <w:num w:numId="15" w16cid:durableId="78601084">
    <w:abstractNumId w:val="10"/>
  </w:num>
  <w:num w:numId="16" w16cid:durableId="1565413296">
    <w:abstractNumId w:val="6"/>
  </w:num>
  <w:num w:numId="17" w16cid:durableId="79835520">
    <w:abstractNumId w:val="1"/>
  </w:num>
  <w:num w:numId="18" w16cid:durableId="1761217906">
    <w:abstractNumId w:val="9"/>
  </w:num>
  <w:num w:numId="19" w16cid:durableId="799374711">
    <w:abstractNumId w:val="13"/>
  </w:num>
  <w:num w:numId="20" w16cid:durableId="914122943">
    <w:abstractNumId w:val="7"/>
  </w:num>
  <w:num w:numId="21" w16cid:durableId="1275020280">
    <w:abstractNumId w:val="12"/>
  </w:num>
  <w:num w:numId="22" w16cid:durableId="1168638345">
    <w:abstractNumId w:val="4"/>
  </w:num>
  <w:num w:numId="23" w16cid:durableId="998772679">
    <w:abstractNumId w:val="2"/>
  </w:num>
  <w:num w:numId="24" w16cid:durableId="41841208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9D"/>
    <w:rsid w:val="000101FE"/>
    <w:rsid w:val="00033A77"/>
    <w:rsid w:val="00037322"/>
    <w:rsid w:val="00040234"/>
    <w:rsid w:val="000557B2"/>
    <w:rsid w:val="00067255"/>
    <w:rsid w:val="00077B9E"/>
    <w:rsid w:val="00080C37"/>
    <w:rsid w:val="000838F4"/>
    <w:rsid w:val="00083F88"/>
    <w:rsid w:val="000B5FFF"/>
    <w:rsid w:val="000D33E6"/>
    <w:rsid w:val="000D755B"/>
    <w:rsid w:val="000D7E9B"/>
    <w:rsid w:val="000E0BA6"/>
    <w:rsid w:val="000E2540"/>
    <w:rsid w:val="000E6956"/>
    <w:rsid w:val="000F55F0"/>
    <w:rsid w:val="0011248C"/>
    <w:rsid w:val="00126688"/>
    <w:rsid w:val="00133BE9"/>
    <w:rsid w:val="001469E2"/>
    <w:rsid w:val="001505F5"/>
    <w:rsid w:val="001506B8"/>
    <w:rsid w:val="0016086D"/>
    <w:rsid w:val="00174BA3"/>
    <w:rsid w:val="00175113"/>
    <w:rsid w:val="001858EA"/>
    <w:rsid w:val="001A0F25"/>
    <w:rsid w:val="001C516B"/>
    <w:rsid w:val="001D09DD"/>
    <w:rsid w:val="001D146D"/>
    <w:rsid w:val="001D7528"/>
    <w:rsid w:val="001E0366"/>
    <w:rsid w:val="001E267D"/>
    <w:rsid w:val="00211B59"/>
    <w:rsid w:val="00247EF7"/>
    <w:rsid w:val="002567FB"/>
    <w:rsid w:val="00260104"/>
    <w:rsid w:val="00260EA1"/>
    <w:rsid w:val="0026141A"/>
    <w:rsid w:val="002618E5"/>
    <w:rsid w:val="00284081"/>
    <w:rsid w:val="002851E8"/>
    <w:rsid w:val="00292BA6"/>
    <w:rsid w:val="00296027"/>
    <w:rsid w:val="002A04B8"/>
    <w:rsid w:val="002B6266"/>
    <w:rsid w:val="002D32B7"/>
    <w:rsid w:val="002D60F6"/>
    <w:rsid w:val="002E2AF9"/>
    <w:rsid w:val="00313607"/>
    <w:rsid w:val="003159C7"/>
    <w:rsid w:val="003228D7"/>
    <w:rsid w:val="0032787C"/>
    <w:rsid w:val="00342562"/>
    <w:rsid w:val="0034458E"/>
    <w:rsid w:val="00355D26"/>
    <w:rsid w:val="003610B2"/>
    <w:rsid w:val="0037174D"/>
    <w:rsid w:val="00376F7C"/>
    <w:rsid w:val="00394521"/>
    <w:rsid w:val="003A0BB6"/>
    <w:rsid w:val="003A4BE5"/>
    <w:rsid w:val="003A55D4"/>
    <w:rsid w:val="003A6A18"/>
    <w:rsid w:val="003B703D"/>
    <w:rsid w:val="003C22BD"/>
    <w:rsid w:val="003D6ED2"/>
    <w:rsid w:val="003E047C"/>
    <w:rsid w:val="003E0F76"/>
    <w:rsid w:val="003F2225"/>
    <w:rsid w:val="004236CC"/>
    <w:rsid w:val="004337F7"/>
    <w:rsid w:val="0043500C"/>
    <w:rsid w:val="00440595"/>
    <w:rsid w:val="00446EDE"/>
    <w:rsid w:val="004539EC"/>
    <w:rsid w:val="0045492C"/>
    <w:rsid w:val="004572F8"/>
    <w:rsid w:val="00485BC4"/>
    <w:rsid w:val="00486835"/>
    <w:rsid w:val="004B051A"/>
    <w:rsid w:val="004D128C"/>
    <w:rsid w:val="004F68F0"/>
    <w:rsid w:val="004F6BBB"/>
    <w:rsid w:val="00541691"/>
    <w:rsid w:val="00543652"/>
    <w:rsid w:val="00557C9A"/>
    <w:rsid w:val="00562470"/>
    <w:rsid w:val="0056423C"/>
    <w:rsid w:val="00594306"/>
    <w:rsid w:val="00597CB3"/>
    <w:rsid w:val="005A0966"/>
    <w:rsid w:val="005A1B8D"/>
    <w:rsid w:val="005A2D3A"/>
    <w:rsid w:val="005A5791"/>
    <w:rsid w:val="005A7BC9"/>
    <w:rsid w:val="005C43E9"/>
    <w:rsid w:val="005C6A20"/>
    <w:rsid w:val="005D78E3"/>
    <w:rsid w:val="00603E24"/>
    <w:rsid w:val="006100CD"/>
    <w:rsid w:val="00613172"/>
    <w:rsid w:val="00616AA1"/>
    <w:rsid w:val="00621762"/>
    <w:rsid w:val="00624102"/>
    <w:rsid w:val="00636D41"/>
    <w:rsid w:val="00643095"/>
    <w:rsid w:val="00643973"/>
    <w:rsid w:val="006459C3"/>
    <w:rsid w:val="006505B1"/>
    <w:rsid w:val="00654D82"/>
    <w:rsid w:val="006560E9"/>
    <w:rsid w:val="00670596"/>
    <w:rsid w:val="006715F3"/>
    <w:rsid w:val="006A4580"/>
    <w:rsid w:val="006A73EF"/>
    <w:rsid w:val="006A75AC"/>
    <w:rsid w:val="006B01CC"/>
    <w:rsid w:val="006C4056"/>
    <w:rsid w:val="00701E38"/>
    <w:rsid w:val="00703495"/>
    <w:rsid w:val="00713EBF"/>
    <w:rsid w:val="00717010"/>
    <w:rsid w:val="007718F4"/>
    <w:rsid w:val="007767F9"/>
    <w:rsid w:val="00786DBE"/>
    <w:rsid w:val="007A42A8"/>
    <w:rsid w:val="007B7550"/>
    <w:rsid w:val="007C487C"/>
    <w:rsid w:val="007C5538"/>
    <w:rsid w:val="00801722"/>
    <w:rsid w:val="008823E6"/>
    <w:rsid w:val="00885319"/>
    <w:rsid w:val="008911E4"/>
    <w:rsid w:val="008A5808"/>
    <w:rsid w:val="008C193C"/>
    <w:rsid w:val="008C310C"/>
    <w:rsid w:val="008D2504"/>
    <w:rsid w:val="008D3898"/>
    <w:rsid w:val="008D5B25"/>
    <w:rsid w:val="008E4E5B"/>
    <w:rsid w:val="008F4951"/>
    <w:rsid w:val="00902832"/>
    <w:rsid w:val="0091304E"/>
    <w:rsid w:val="0091445A"/>
    <w:rsid w:val="009421CA"/>
    <w:rsid w:val="00955AA2"/>
    <w:rsid w:val="00957210"/>
    <w:rsid w:val="00960DC7"/>
    <w:rsid w:val="00982B2B"/>
    <w:rsid w:val="009A1901"/>
    <w:rsid w:val="009A2EA7"/>
    <w:rsid w:val="009A3706"/>
    <w:rsid w:val="009A4049"/>
    <w:rsid w:val="009B5B47"/>
    <w:rsid w:val="009C4014"/>
    <w:rsid w:val="009D5894"/>
    <w:rsid w:val="009F1ECC"/>
    <w:rsid w:val="00A0245C"/>
    <w:rsid w:val="00A028F4"/>
    <w:rsid w:val="00A03120"/>
    <w:rsid w:val="00A039A1"/>
    <w:rsid w:val="00A0471E"/>
    <w:rsid w:val="00A1520F"/>
    <w:rsid w:val="00A45D32"/>
    <w:rsid w:val="00A47C90"/>
    <w:rsid w:val="00A92B31"/>
    <w:rsid w:val="00A96920"/>
    <w:rsid w:val="00AB0047"/>
    <w:rsid w:val="00AB4E38"/>
    <w:rsid w:val="00AE73E5"/>
    <w:rsid w:val="00B14F62"/>
    <w:rsid w:val="00B24931"/>
    <w:rsid w:val="00B3416E"/>
    <w:rsid w:val="00B40B41"/>
    <w:rsid w:val="00B540CE"/>
    <w:rsid w:val="00B57EFF"/>
    <w:rsid w:val="00B61F88"/>
    <w:rsid w:val="00B620E6"/>
    <w:rsid w:val="00B73C08"/>
    <w:rsid w:val="00B742FD"/>
    <w:rsid w:val="00B84289"/>
    <w:rsid w:val="00B94C6F"/>
    <w:rsid w:val="00BE79D0"/>
    <w:rsid w:val="00BF35BA"/>
    <w:rsid w:val="00C030F9"/>
    <w:rsid w:val="00C12E34"/>
    <w:rsid w:val="00C13CA2"/>
    <w:rsid w:val="00C22F95"/>
    <w:rsid w:val="00C36A06"/>
    <w:rsid w:val="00C37314"/>
    <w:rsid w:val="00C5479A"/>
    <w:rsid w:val="00C9539F"/>
    <w:rsid w:val="00CA239D"/>
    <w:rsid w:val="00CB1426"/>
    <w:rsid w:val="00CD2B71"/>
    <w:rsid w:val="00CF646F"/>
    <w:rsid w:val="00CF7426"/>
    <w:rsid w:val="00D000AB"/>
    <w:rsid w:val="00D00958"/>
    <w:rsid w:val="00D079BB"/>
    <w:rsid w:val="00D177A4"/>
    <w:rsid w:val="00D24ED3"/>
    <w:rsid w:val="00D26BF6"/>
    <w:rsid w:val="00D34354"/>
    <w:rsid w:val="00D41562"/>
    <w:rsid w:val="00D46A8A"/>
    <w:rsid w:val="00D63F7E"/>
    <w:rsid w:val="00D744CC"/>
    <w:rsid w:val="00D86DB3"/>
    <w:rsid w:val="00D92BDB"/>
    <w:rsid w:val="00DA0B10"/>
    <w:rsid w:val="00DB7D1D"/>
    <w:rsid w:val="00DC3819"/>
    <w:rsid w:val="00DC418D"/>
    <w:rsid w:val="00DE267C"/>
    <w:rsid w:val="00DE5FE4"/>
    <w:rsid w:val="00DF4B98"/>
    <w:rsid w:val="00E3403F"/>
    <w:rsid w:val="00E373C0"/>
    <w:rsid w:val="00E37F6B"/>
    <w:rsid w:val="00E46A13"/>
    <w:rsid w:val="00E5134E"/>
    <w:rsid w:val="00E54B23"/>
    <w:rsid w:val="00E74ED9"/>
    <w:rsid w:val="00E80D9A"/>
    <w:rsid w:val="00E904C2"/>
    <w:rsid w:val="00E91DD0"/>
    <w:rsid w:val="00E92193"/>
    <w:rsid w:val="00E94B9E"/>
    <w:rsid w:val="00EB4B20"/>
    <w:rsid w:val="00EC2620"/>
    <w:rsid w:val="00EC3E18"/>
    <w:rsid w:val="00ED462A"/>
    <w:rsid w:val="00EE7E57"/>
    <w:rsid w:val="00EF031D"/>
    <w:rsid w:val="00F0020D"/>
    <w:rsid w:val="00F00E88"/>
    <w:rsid w:val="00F104A3"/>
    <w:rsid w:val="00F412C7"/>
    <w:rsid w:val="00F66F7E"/>
    <w:rsid w:val="00F96F30"/>
    <w:rsid w:val="00F97090"/>
    <w:rsid w:val="00FA04FE"/>
    <w:rsid w:val="00FD6F36"/>
    <w:rsid w:val="00FD735A"/>
    <w:rsid w:val="00FF7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03CE5"/>
  <w15:docId w15:val="{9D027775-EB64-C945-A4F5-055FDFE9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2C"/>
    <w:pPr>
      <w:spacing w:after="200" w:line="276" w:lineRule="auto"/>
    </w:pPr>
    <w:rPr>
      <w:sz w:val="22"/>
      <w:szCs w:val="22"/>
      <w:lang w:eastAsia="en-US"/>
    </w:rPr>
  </w:style>
  <w:style w:type="paragraph" w:styleId="Heading1">
    <w:name w:val="heading 1"/>
    <w:basedOn w:val="Normal"/>
    <w:next w:val="Normal"/>
    <w:link w:val="Heading1Char"/>
    <w:qFormat/>
    <w:locked/>
    <w:rsid w:val="00B14F62"/>
    <w:pPr>
      <w:keepNext/>
      <w:spacing w:after="0" w:line="240" w:lineRule="auto"/>
      <w:jc w:val="both"/>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uiPriority w:val="9"/>
    <w:unhideWhenUsed/>
    <w:qFormat/>
    <w:locked/>
    <w:rsid w:val="002E2AF9"/>
    <w:pPr>
      <w:numPr>
        <w:numId w:val="3"/>
      </w:numPr>
      <w:spacing w:before="480" w:after="240" w:line="240" w:lineRule="auto"/>
      <w:ind w:left="709" w:hanging="709"/>
      <w:contextualSpacing/>
      <w:outlineLvl w:val="1"/>
    </w:pPr>
    <w:rPr>
      <w:rFonts w:ascii="Arial" w:eastAsia="Times New Roman" w:hAnsi="Arial"/>
      <w:b/>
      <w:bCs/>
      <w:caps/>
      <w:spacing w:val="5"/>
      <w:sz w:val="20"/>
      <w:szCs w:val="20"/>
      <w:lang w:val="en-US" w:eastAsia="de-DE"/>
    </w:rPr>
  </w:style>
  <w:style w:type="paragraph" w:styleId="Heading3">
    <w:name w:val="heading 3"/>
    <w:basedOn w:val="Normal"/>
    <w:next w:val="Normal"/>
    <w:link w:val="Heading3Char"/>
    <w:semiHidden/>
    <w:unhideWhenUsed/>
    <w:qFormat/>
    <w:locked/>
    <w:rsid w:val="008D38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376F7C"/>
    <w:rPr>
      <w:rFonts w:cs="Times New Roman"/>
      <w:sz w:val="16"/>
      <w:szCs w:val="16"/>
    </w:rPr>
  </w:style>
  <w:style w:type="paragraph" w:styleId="CommentText">
    <w:name w:val="annotation text"/>
    <w:basedOn w:val="Normal"/>
    <w:link w:val="CommentTextChar"/>
    <w:uiPriority w:val="99"/>
    <w:semiHidden/>
    <w:rsid w:val="00376F7C"/>
    <w:pPr>
      <w:spacing w:line="240" w:lineRule="auto"/>
    </w:pPr>
    <w:rPr>
      <w:sz w:val="20"/>
      <w:szCs w:val="20"/>
    </w:rPr>
  </w:style>
  <w:style w:type="character" w:customStyle="1" w:styleId="CommentTextChar">
    <w:name w:val="Comment Text Char"/>
    <w:link w:val="CommentText"/>
    <w:uiPriority w:val="99"/>
    <w:semiHidden/>
    <w:locked/>
    <w:rsid w:val="00376F7C"/>
    <w:rPr>
      <w:rFonts w:cs="Times New Roman"/>
      <w:sz w:val="20"/>
      <w:szCs w:val="20"/>
    </w:rPr>
  </w:style>
  <w:style w:type="paragraph" w:styleId="CommentSubject">
    <w:name w:val="annotation subject"/>
    <w:basedOn w:val="CommentText"/>
    <w:next w:val="CommentText"/>
    <w:link w:val="CommentSubjectChar"/>
    <w:uiPriority w:val="99"/>
    <w:semiHidden/>
    <w:rsid w:val="00376F7C"/>
    <w:rPr>
      <w:b/>
      <w:bCs/>
    </w:rPr>
  </w:style>
  <w:style w:type="character" w:customStyle="1" w:styleId="CommentSubjectChar">
    <w:name w:val="Comment Subject Char"/>
    <w:link w:val="CommentSubject"/>
    <w:uiPriority w:val="99"/>
    <w:semiHidden/>
    <w:locked/>
    <w:rsid w:val="00376F7C"/>
    <w:rPr>
      <w:rFonts w:cs="Times New Roman"/>
      <w:b/>
      <w:bCs/>
      <w:sz w:val="20"/>
      <w:szCs w:val="20"/>
    </w:rPr>
  </w:style>
  <w:style w:type="paragraph" w:styleId="BalloonText">
    <w:name w:val="Balloon Text"/>
    <w:basedOn w:val="Normal"/>
    <w:link w:val="BalloonTextChar"/>
    <w:uiPriority w:val="99"/>
    <w:semiHidden/>
    <w:rsid w:val="00376F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76F7C"/>
    <w:rPr>
      <w:rFonts w:ascii="Tahoma" w:hAnsi="Tahoma" w:cs="Tahoma"/>
      <w:sz w:val="16"/>
      <w:szCs w:val="16"/>
    </w:rPr>
  </w:style>
  <w:style w:type="paragraph" w:styleId="Footer">
    <w:name w:val="footer"/>
    <w:basedOn w:val="Normal"/>
    <w:link w:val="FooterChar"/>
    <w:uiPriority w:val="99"/>
    <w:rsid w:val="007718F4"/>
    <w:pPr>
      <w:tabs>
        <w:tab w:val="center" w:pos="4536"/>
        <w:tab w:val="right" w:pos="9072"/>
      </w:tabs>
    </w:pPr>
  </w:style>
  <w:style w:type="character" w:customStyle="1" w:styleId="FooterChar">
    <w:name w:val="Footer Char"/>
    <w:link w:val="Footer"/>
    <w:uiPriority w:val="99"/>
    <w:semiHidden/>
    <w:locked/>
    <w:rsid w:val="00885319"/>
    <w:rPr>
      <w:rFonts w:cs="Times New Roman"/>
      <w:lang w:val="de-DE" w:eastAsia="en-US"/>
    </w:rPr>
  </w:style>
  <w:style w:type="character" w:styleId="PageNumber">
    <w:name w:val="page number"/>
    <w:uiPriority w:val="99"/>
    <w:rsid w:val="007718F4"/>
    <w:rPr>
      <w:rFonts w:cs="Times New Roman"/>
    </w:rPr>
  </w:style>
  <w:style w:type="paragraph" w:styleId="Header">
    <w:name w:val="header"/>
    <w:basedOn w:val="Normal"/>
    <w:link w:val="HeaderChar"/>
    <w:uiPriority w:val="99"/>
    <w:rsid w:val="00394521"/>
    <w:pPr>
      <w:tabs>
        <w:tab w:val="center" w:pos="4536"/>
        <w:tab w:val="right" w:pos="9072"/>
      </w:tabs>
    </w:pPr>
  </w:style>
  <w:style w:type="character" w:customStyle="1" w:styleId="HeaderChar">
    <w:name w:val="Header Char"/>
    <w:link w:val="Header"/>
    <w:uiPriority w:val="99"/>
    <w:semiHidden/>
    <w:locked/>
    <w:rsid w:val="00313607"/>
    <w:rPr>
      <w:rFonts w:cs="Times New Roman"/>
      <w:lang w:val="de-DE" w:eastAsia="en-US"/>
    </w:rPr>
  </w:style>
  <w:style w:type="paragraph" w:styleId="ListParagraph">
    <w:name w:val="List Paragraph"/>
    <w:basedOn w:val="Normal"/>
    <w:uiPriority w:val="99"/>
    <w:qFormat/>
    <w:rsid w:val="00211B59"/>
    <w:pPr>
      <w:ind w:left="720"/>
      <w:contextualSpacing/>
    </w:pPr>
  </w:style>
  <w:style w:type="paragraph" w:customStyle="1" w:styleId="textnormal">
    <w:name w:val="textnormal"/>
    <w:basedOn w:val="Normal"/>
    <w:uiPriority w:val="99"/>
    <w:rsid w:val="00211B5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extcolor2">
    <w:name w:val="textcolor2"/>
    <w:uiPriority w:val="99"/>
    <w:rsid w:val="00211B59"/>
    <w:rPr>
      <w:rFonts w:cs="Times New Roman"/>
    </w:rPr>
  </w:style>
  <w:style w:type="character" w:styleId="FollowedHyperlink">
    <w:name w:val="FollowedHyperlink"/>
    <w:uiPriority w:val="99"/>
    <w:semiHidden/>
    <w:rsid w:val="00040234"/>
    <w:rPr>
      <w:rFonts w:cs="Times New Roman"/>
      <w:color w:val="800080"/>
      <w:u w:val="single"/>
    </w:rPr>
  </w:style>
  <w:style w:type="character" w:customStyle="1" w:styleId="Heading1Char">
    <w:name w:val="Heading 1 Char"/>
    <w:link w:val="Heading1"/>
    <w:rsid w:val="00B14F62"/>
    <w:rPr>
      <w:rFonts w:ascii="Times New Roman" w:eastAsia="Times New Roman" w:hAnsi="Times New Roman"/>
      <w:b/>
      <w:sz w:val="24"/>
      <w:szCs w:val="20"/>
      <w:lang w:val="en-US" w:eastAsia="en-US"/>
    </w:rPr>
  </w:style>
  <w:style w:type="paragraph" w:styleId="BodyText2">
    <w:name w:val="Body Text 2"/>
    <w:basedOn w:val="Normal"/>
    <w:link w:val="BodyText2Char"/>
    <w:unhideWhenUsed/>
    <w:rsid w:val="00B14F62"/>
    <w:pPr>
      <w:spacing w:after="0" w:line="240" w:lineRule="auto"/>
      <w:jc w:val="both"/>
    </w:pPr>
    <w:rPr>
      <w:rFonts w:ascii="Times New Roman" w:eastAsia="Times New Roman" w:hAnsi="Times New Roman"/>
      <w:sz w:val="24"/>
      <w:szCs w:val="20"/>
      <w:lang w:val="en-US"/>
    </w:rPr>
  </w:style>
  <w:style w:type="character" w:customStyle="1" w:styleId="BodyText2Char">
    <w:name w:val="Body Text 2 Char"/>
    <w:link w:val="BodyText2"/>
    <w:rsid w:val="00B14F62"/>
    <w:rPr>
      <w:rFonts w:ascii="Times New Roman" w:eastAsia="Times New Roman" w:hAnsi="Times New Roman"/>
      <w:sz w:val="24"/>
      <w:szCs w:val="20"/>
      <w:lang w:val="en-US" w:eastAsia="en-US"/>
    </w:rPr>
  </w:style>
  <w:style w:type="paragraph" w:customStyle="1" w:styleId="berschrift1IPmembership">
    <w:name w:val="Überschrift 1 IP membership"/>
    <w:basedOn w:val="BodyText2"/>
    <w:link w:val="berschrift1IPmembershipZchn"/>
    <w:qFormat/>
    <w:rsid w:val="00260104"/>
    <w:pPr>
      <w:numPr>
        <w:numId w:val="1"/>
      </w:numPr>
      <w:autoSpaceDE w:val="0"/>
      <w:autoSpaceDN w:val="0"/>
      <w:adjustRightInd w:val="0"/>
      <w:spacing w:before="360" w:after="120"/>
      <w:ind w:left="425" w:hanging="425"/>
    </w:pPr>
    <w:rPr>
      <w:rFonts w:ascii="Times" w:hAnsi="Times"/>
      <w:b/>
    </w:rPr>
  </w:style>
  <w:style w:type="paragraph" w:customStyle="1" w:styleId="TextkrperIPmembership">
    <w:name w:val="Textkörper IP membership"/>
    <w:basedOn w:val="BodyText2"/>
    <w:link w:val="TextkrperIPmembershipZchn"/>
    <w:qFormat/>
    <w:rsid w:val="00654D82"/>
    <w:rPr>
      <w:rFonts w:ascii="TimesNewRomanPS-BoldMT" w:eastAsia="Calibri" w:hAnsi="TimesNewRomanPS-BoldMT" w:cs="TimesNewRomanPS-BoldMT"/>
      <w:bCs/>
      <w:sz w:val="21"/>
      <w:szCs w:val="21"/>
    </w:rPr>
  </w:style>
  <w:style w:type="character" w:customStyle="1" w:styleId="berschrift1IPmembershipZchn">
    <w:name w:val="Überschrift 1 IP membership Zchn"/>
    <w:link w:val="berschrift1IPmembership"/>
    <w:rsid w:val="00260104"/>
    <w:rPr>
      <w:rFonts w:ascii="Times" w:eastAsia="Times New Roman" w:hAnsi="Times"/>
      <w:b/>
      <w:sz w:val="24"/>
      <w:szCs w:val="20"/>
      <w:lang w:val="en-US" w:eastAsia="en-US"/>
    </w:rPr>
  </w:style>
  <w:style w:type="paragraph" w:customStyle="1" w:styleId="IPmembershipEbene1">
    <w:name w:val="IP membership Ebene 1"/>
    <w:basedOn w:val="berschrift1IPmembership"/>
    <w:link w:val="IPmembershipEbene1Zchn"/>
    <w:qFormat/>
    <w:rsid w:val="00643973"/>
    <w:pPr>
      <w:numPr>
        <w:ilvl w:val="1"/>
      </w:numPr>
      <w:spacing w:before="240"/>
    </w:pPr>
    <w:rPr>
      <w:b w:val="0"/>
      <w:sz w:val="21"/>
      <w:szCs w:val="21"/>
    </w:rPr>
  </w:style>
  <w:style w:type="character" w:customStyle="1" w:styleId="TextkrperIPmembershipZchn">
    <w:name w:val="Textkörper IP membership Zchn"/>
    <w:link w:val="TextkrperIPmembership"/>
    <w:rsid w:val="00654D82"/>
    <w:rPr>
      <w:rFonts w:ascii="TimesNewRomanPS-BoldMT" w:eastAsia="Times New Roman" w:hAnsi="TimesNewRomanPS-BoldMT" w:cs="TimesNewRomanPS-BoldMT"/>
      <w:bCs/>
      <w:sz w:val="21"/>
      <w:szCs w:val="21"/>
      <w:lang w:val="en-US" w:eastAsia="en-US"/>
    </w:rPr>
  </w:style>
  <w:style w:type="character" w:customStyle="1" w:styleId="IPmembershipEbene1Zchn">
    <w:name w:val="IP membership Ebene 1 Zchn"/>
    <w:link w:val="IPmembershipEbene1"/>
    <w:rsid w:val="00643973"/>
    <w:rPr>
      <w:rFonts w:ascii="Times" w:eastAsia="Times New Roman" w:hAnsi="Times"/>
      <w:b w:val="0"/>
      <w:sz w:val="21"/>
      <w:szCs w:val="21"/>
      <w:lang w:val="en-US" w:eastAsia="en-US"/>
    </w:rPr>
  </w:style>
  <w:style w:type="character" w:customStyle="1" w:styleId="Heading2Char">
    <w:name w:val="Heading 2 Char"/>
    <w:link w:val="Heading2"/>
    <w:uiPriority w:val="9"/>
    <w:rsid w:val="002E2AF9"/>
    <w:rPr>
      <w:rFonts w:ascii="Arial" w:eastAsia="Times New Roman" w:hAnsi="Arial"/>
      <w:b/>
      <w:bCs/>
      <w:caps/>
      <w:spacing w:val="5"/>
      <w:sz w:val="20"/>
      <w:szCs w:val="20"/>
      <w:lang w:val="en-US"/>
    </w:rPr>
  </w:style>
  <w:style w:type="paragraph" w:customStyle="1" w:styleId="Absatz1">
    <w:name w:val="Absatz 1"/>
    <w:basedOn w:val="Normal"/>
    <w:link w:val="Absatz1Zchn"/>
    <w:qFormat/>
    <w:rsid w:val="002E2AF9"/>
    <w:pPr>
      <w:numPr>
        <w:ilvl w:val="1"/>
        <w:numId w:val="3"/>
      </w:numPr>
      <w:ind w:left="709" w:hanging="709"/>
      <w:jc w:val="both"/>
    </w:pPr>
    <w:rPr>
      <w:rFonts w:ascii="Arial" w:eastAsia="Times New Roman" w:hAnsi="Arial" w:cs="Arial"/>
      <w:sz w:val="20"/>
      <w:szCs w:val="20"/>
      <w:lang w:val="en-US" w:eastAsia="de-DE"/>
    </w:rPr>
  </w:style>
  <w:style w:type="character" w:customStyle="1" w:styleId="Absatz1Zchn">
    <w:name w:val="Absatz 1 Zchn"/>
    <w:link w:val="Absatz1"/>
    <w:rsid w:val="002E2AF9"/>
    <w:rPr>
      <w:rFonts w:ascii="Arial" w:eastAsia="Times New Roman" w:hAnsi="Arial" w:cs="Arial"/>
      <w:sz w:val="20"/>
      <w:szCs w:val="20"/>
      <w:lang w:val="en-US"/>
    </w:rPr>
  </w:style>
  <w:style w:type="table" w:styleId="TableGrid">
    <w:name w:val="Table Grid"/>
    <w:basedOn w:val="TableNormal"/>
    <w:uiPriority w:val="59"/>
    <w:locked/>
    <w:rsid w:val="003A6A18"/>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6A18"/>
    <w:rPr>
      <w:rFonts w:asciiTheme="minorHAnsi" w:eastAsiaTheme="minorHAnsi" w:hAnsiTheme="minorHAnsi" w:cstheme="minorBidi"/>
      <w:sz w:val="22"/>
      <w:szCs w:val="22"/>
      <w:lang w:val="en-GB" w:eastAsia="en-US"/>
    </w:rPr>
  </w:style>
  <w:style w:type="character" w:styleId="SubtleReference">
    <w:name w:val="Subtle Reference"/>
    <w:basedOn w:val="DefaultParagraphFont"/>
    <w:uiPriority w:val="31"/>
    <w:qFormat/>
    <w:rsid w:val="001D09DD"/>
    <w:rPr>
      <w:smallCaps/>
      <w:color w:val="C0504D" w:themeColor="accent2"/>
      <w:u w:val="single"/>
    </w:rPr>
  </w:style>
  <w:style w:type="paragraph" w:styleId="Revision">
    <w:name w:val="Revision"/>
    <w:hidden/>
    <w:uiPriority w:val="99"/>
    <w:semiHidden/>
    <w:rsid w:val="008D3898"/>
    <w:rPr>
      <w:sz w:val="22"/>
      <w:szCs w:val="22"/>
      <w:lang w:eastAsia="en-US"/>
    </w:rPr>
  </w:style>
  <w:style w:type="character" w:customStyle="1" w:styleId="Heading3Char">
    <w:name w:val="Heading 3 Char"/>
    <w:basedOn w:val="DefaultParagraphFont"/>
    <w:link w:val="Heading3"/>
    <w:semiHidden/>
    <w:rsid w:val="008D3898"/>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82809">
      <w:bodyDiv w:val="1"/>
      <w:marLeft w:val="0"/>
      <w:marRight w:val="0"/>
      <w:marTop w:val="0"/>
      <w:marBottom w:val="0"/>
      <w:divBdr>
        <w:top w:val="none" w:sz="0" w:space="0" w:color="auto"/>
        <w:left w:val="none" w:sz="0" w:space="0" w:color="auto"/>
        <w:bottom w:val="none" w:sz="0" w:space="0" w:color="auto"/>
        <w:right w:val="none" w:sz="0" w:space="0" w:color="auto"/>
      </w:divBdr>
    </w:div>
    <w:div w:id="1183594888">
      <w:bodyDiv w:val="1"/>
      <w:marLeft w:val="0"/>
      <w:marRight w:val="0"/>
      <w:marTop w:val="0"/>
      <w:marBottom w:val="0"/>
      <w:divBdr>
        <w:top w:val="none" w:sz="0" w:space="0" w:color="auto"/>
        <w:left w:val="none" w:sz="0" w:space="0" w:color="auto"/>
        <w:bottom w:val="none" w:sz="0" w:space="0" w:color="auto"/>
        <w:right w:val="none" w:sz="0" w:space="0" w:color="auto"/>
      </w:divBdr>
    </w:div>
    <w:div w:id="1991058884">
      <w:bodyDiv w:val="1"/>
      <w:marLeft w:val="0"/>
      <w:marRight w:val="0"/>
      <w:marTop w:val="0"/>
      <w:marBottom w:val="0"/>
      <w:divBdr>
        <w:top w:val="none" w:sz="0" w:space="0" w:color="auto"/>
        <w:left w:val="none" w:sz="0" w:space="0" w:color="auto"/>
        <w:bottom w:val="none" w:sz="0" w:space="0" w:color="auto"/>
        <w:right w:val="none" w:sz="0" w:space="0" w:color="auto"/>
      </w:divBdr>
    </w:div>
    <w:div w:id="2000501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2153</Words>
  <Characters>12275</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14400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Birgit Kerber | EMBLEM GmbH</dc:creator>
  <cp:lastModifiedBy>Microsoft Office User</cp:lastModifiedBy>
  <cp:revision>2</cp:revision>
  <dcterms:created xsi:type="dcterms:W3CDTF">2023-10-18T07:02:00Z</dcterms:created>
  <dcterms:modified xsi:type="dcterms:W3CDTF">2023-10-18T07:02:00Z</dcterms:modified>
</cp:coreProperties>
</file>